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widowControl w:val="0"/>
        <w:spacing w:after="120" w:line="240" w:lineRule="auto"/>
        <w:ind w:left="-270" w:right="300" w:firstLine="0"/>
        <w:rPr>
          <w:rFonts w:ascii="Comfortaa Medium" w:cs="Comfortaa Medium" w:eastAsia="Comfortaa Medium" w:hAnsi="Comfortaa Medium"/>
          <w:sz w:val="32"/>
          <w:szCs w:val="32"/>
        </w:rPr>
      </w:pPr>
      <w:bookmarkStart w:colFirst="0" w:colLast="0" w:name="_dwplm85zjfn" w:id="0"/>
      <w:bookmarkEnd w:id="0"/>
      <w:r w:rsidDel="00000000" w:rsidR="00000000" w:rsidRPr="00000000">
        <w:rPr>
          <w:rtl w:val="0"/>
        </w:rPr>
      </w:r>
    </w:p>
    <w:tbl>
      <w:tblPr>
        <w:tblStyle w:val="Table1"/>
        <w:tblW w:w="12225.0" w:type="dxa"/>
        <w:jc w:val="left"/>
        <w:tblInd w:w="-14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550"/>
        <w:gridCol w:w="3675"/>
        <w:tblGridChange w:id="0">
          <w:tblGrid>
            <w:gridCol w:w="8550"/>
            <w:gridCol w:w="3675"/>
          </w:tblGrid>
        </w:tblGridChange>
      </w:tblGrid>
      <w:tr>
        <w:trPr>
          <w:cantSplit w:val="0"/>
          <w:trHeight w:val="1080" w:hRule="atLeast"/>
          <w:tblHeader w:val="0"/>
        </w:trPr>
        <w:tc>
          <w:tcPr>
            <w:tcBorders>
              <w:top w:color="ffffff" w:space="0" w:sz="8" w:val="single"/>
              <w:left w:color="ffffff" w:space="0" w:sz="8" w:val="single"/>
              <w:bottom w:color="666666"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2">
            <w:pPr>
              <w:pStyle w:val="Title"/>
              <w:keepNext w:val="0"/>
              <w:keepLines w:val="0"/>
              <w:widowControl w:val="0"/>
              <w:spacing w:after="120" w:line="240" w:lineRule="auto"/>
              <w:ind w:left="-270" w:right="300" w:firstLine="0"/>
              <w:rPr>
                <w:rFonts w:ascii="Comfortaa Medium" w:cs="Comfortaa Medium" w:eastAsia="Comfortaa Medium" w:hAnsi="Comfortaa Medium"/>
                <w:sz w:val="32"/>
                <w:szCs w:val="32"/>
              </w:rPr>
            </w:pPr>
            <w:bookmarkStart w:colFirst="0" w:colLast="0" w:name="_obzycwmxxs38" w:id="1"/>
            <w:bookmarkEnd w:id="1"/>
            <w:r w:rsidDel="00000000" w:rsidR="00000000" w:rsidRPr="00000000">
              <w:rPr>
                <w:rFonts w:ascii="Comfortaa Medium" w:cs="Comfortaa Medium" w:eastAsia="Comfortaa Medium" w:hAnsi="Comfortaa Medium"/>
                <w:sz w:val="32"/>
                <w:szCs w:val="32"/>
                <w:rtl w:val="0"/>
              </w:rPr>
              <w:t xml:space="preserve">              Manikanta. Kotaproolu</w:t>
            </w:r>
          </w:p>
          <w:p w:rsidR="00000000" w:rsidDel="00000000" w:rsidP="00000000" w:rsidRDefault="00000000" w:rsidRPr="00000000" w14:paraId="00000003">
            <w:pPr>
              <w:pStyle w:val="Title"/>
              <w:keepNext w:val="0"/>
              <w:keepLines w:val="0"/>
              <w:widowControl w:val="0"/>
              <w:spacing w:after="120" w:line="240" w:lineRule="auto"/>
              <w:ind w:left="-270" w:right="300" w:firstLine="0"/>
              <w:rPr>
                <w:rFonts w:ascii="Comfortaa" w:cs="Comfortaa" w:eastAsia="Comfortaa" w:hAnsi="Comfortaa"/>
                <w:b w:val="1"/>
                <w:sz w:val="32"/>
                <w:szCs w:val="32"/>
              </w:rPr>
            </w:pPr>
            <w:bookmarkStart w:colFirst="0" w:colLast="0" w:name="_cvpkqnyp8tf" w:id="2"/>
            <w:bookmarkEnd w:id="2"/>
            <w:r w:rsidDel="00000000" w:rsidR="00000000" w:rsidRPr="00000000">
              <w:rPr>
                <w:rFonts w:ascii="Calibri" w:cs="Calibri" w:eastAsia="Calibri" w:hAnsi="Calibri"/>
                <w:b w:val="1"/>
                <w:sz w:val="20"/>
                <w:szCs w:val="20"/>
                <w:rtl w:val="0"/>
              </w:rPr>
              <w:t xml:space="preserve">                            </w:t>
            </w:r>
            <w:r w:rsidDel="00000000" w:rsidR="00000000" w:rsidRPr="00000000">
              <w:rPr>
                <w:rFonts w:ascii="Calibri" w:cs="Calibri" w:eastAsia="Calibri" w:hAnsi="Calibri"/>
                <w:sz w:val="20"/>
                <w:szCs w:val="20"/>
                <w:rtl w:val="0"/>
              </w:rPr>
              <w:t xml:space="preserve"> Product Designer | Portfolio: </w:t>
            </w:r>
            <w:hyperlink r:id="rId6">
              <w:r w:rsidDel="00000000" w:rsidR="00000000" w:rsidRPr="00000000">
                <w:rPr>
                  <w:rFonts w:ascii="Calibri" w:cs="Calibri" w:eastAsia="Calibri" w:hAnsi="Calibri"/>
                  <w:b w:val="1"/>
                  <w:color w:val="1155cc"/>
                  <w:sz w:val="20"/>
                  <w:szCs w:val="20"/>
                  <w:rtl w:val="0"/>
                </w:rPr>
                <w:t xml:space="preserve">www.manidesign.in</w:t>
              </w:r>
            </w:hyperlink>
            <w:r w:rsidDel="00000000" w:rsidR="00000000" w:rsidRPr="00000000">
              <w:rPr>
                <w:rtl w:val="0"/>
              </w:rPr>
            </w:r>
          </w:p>
        </w:tc>
        <w:tc>
          <w:tcPr>
            <w:tcBorders>
              <w:top w:color="ffffff" w:space="0" w:sz="8" w:val="single"/>
              <w:left w:color="ffffff" w:space="0" w:sz="8" w:val="single"/>
              <w:bottom w:color="666666"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4">
            <w:pPr>
              <w:widowControl w:val="0"/>
              <w:ind w:right="300"/>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+1 </w:t>
            </w:r>
            <w:r w:rsidDel="00000000" w:rsidR="00000000" w:rsidRPr="00000000">
              <w:rPr>
                <w:rFonts w:ascii="Open Sans" w:cs="Open Sans" w:eastAsia="Open Sans" w:hAnsi="Open Sans"/>
                <w:sz w:val="18"/>
                <w:szCs w:val="18"/>
                <w:rtl w:val="0"/>
              </w:rPr>
              <w:t xml:space="preserve">(945) 268-9694</w:t>
            </w:r>
          </w:p>
          <w:p w:rsidR="00000000" w:rsidDel="00000000" w:rsidP="00000000" w:rsidRDefault="00000000" w:rsidRPr="00000000" w14:paraId="00000005">
            <w:pPr>
              <w:widowControl w:val="0"/>
              <w:ind w:right="300"/>
              <w:rPr>
                <w:rFonts w:ascii="Open Sans" w:cs="Open Sans" w:eastAsia="Open Sans" w:hAnsi="Open Sans"/>
                <w:sz w:val="18"/>
                <w:szCs w:val="18"/>
              </w:rPr>
            </w:pPr>
            <w:hyperlink r:id="rId7">
              <w:r w:rsidDel="00000000" w:rsidR="00000000" w:rsidRPr="00000000">
                <w:rPr>
                  <w:rFonts w:ascii="Open Sans" w:cs="Open Sans" w:eastAsia="Open Sans" w:hAnsi="Open Sans"/>
                  <w:color w:val="1155cc"/>
                  <w:sz w:val="18"/>
                  <w:szCs w:val="18"/>
                  <w:u w:val="single"/>
                  <w:rtl w:val="0"/>
                </w:rPr>
                <w:t xml:space="preserve">mail4manikanta@gmail.com</w:t>
              </w:r>
            </w:hyperlink>
            <w:r w:rsidDel="00000000" w:rsidR="00000000" w:rsidRPr="00000000">
              <w:rPr>
                <w:rtl w:val="0"/>
              </w:rPr>
            </w:r>
          </w:p>
          <w:p w:rsidR="00000000" w:rsidDel="00000000" w:rsidP="00000000" w:rsidRDefault="00000000" w:rsidRPr="00000000" w14:paraId="00000006">
            <w:pPr>
              <w:widowControl w:val="0"/>
              <w:ind w:right="300"/>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Michigan-</w:t>
            </w:r>
            <w:r w:rsidDel="00000000" w:rsidR="00000000" w:rsidRPr="00000000">
              <w:rPr>
                <w:rFonts w:ascii="Roboto" w:cs="Roboto" w:eastAsia="Roboto" w:hAnsi="Roboto"/>
                <w:color w:val="5e5e5e"/>
                <w:sz w:val="18"/>
                <w:szCs w:val="18"/>
                <w:highlight w:val="white"/>
                <w:rtl w:val="0"/>
              </w:rPr>
              <w:t xml:space="preserve">48335</w:t>
            </w:r>
            <w:r w:rsidDel="00000000" w:rsidR="00000000" w:rsidRPr="00000000">
              <w:rPr>
                <w:rtl w:val="0"/>
              </w:rPr>
            </w:r>
          </w:p>
        </w:tc>
      </w:tr>
    </w:tbl>
    <w:p w:rsidR="00000000" w:rsidDel="00000000" w:rsidP="00000000" w:rsidRDefault="00000000" w:rsidRPr="00000000" w14:paraId="00000007">
      <w:pPr>
        <w:ind w:left="-270" w:firstLine="0"/>
        <w:rPr/>
      </w:pPr>
      <w:r w:rsidDel="00000000" w:rsidR="00000000" w:rsidRPr="00000000">
        <w:rPr>
          <w:rtl w:val="0"/>
        </w:rPr>
      </w:r>
    </w:p>
    <w:p w:rsidR="00000000" w:rsidDel="00000000" w:rsidP="00000000" w:rsidRDefault="00000000" w:rsidRPr="00000000" w14:paraId="00000008">
      <w:pPr>
        <w:ind w:left="-270" w:firstLine="0"/>
        <w:jc w:val="both"/>
        <w:rPr>
          <w:rFonts w:ascii="Calibri" w:cs="Calibri" w:eastAsia="Calibri" w:hAnsi="Calibri"/>
          <w:color w:val="1155cc"/>
        </w:rPr>
      </w:pPr>
      <w:r w:rsidDel="00000000" w:rsidR="00000000" w:rsidRPr="00000000">
        <w:rPr>
          <w:rFonts w:ascii="Calibri" w:cs="Calibri" w:eastAsia="Calibri" w:hAnsi="Calibri"/>
          <w:color w:val="1155cc"/>
          <w:rtl w:val="0"/>
        </w:rPr>
        <w:t xml:space="preserve">SUMMARY</w:t>
      </w:r>
    </w:p>
    <w:p w:rsidR="00000000" w:rsidDel="00000000" w:rsidP="00000000" w:rsidRDefault="00000000" w:rsidRPr="00000000" w14:paraId="00000009">
      <w:pPr>
        <w:ind w:left="-27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 am a seasoned Product Designer with over 11 years of experience, having worked with top organizations such as </w:t>
      </w:r>
      <w:r w:rsidDel="00000000" w:rsidR="00000000" w:rsidRPr="00000000">
        <w:rPr>
          <w:rFonts w:ascii="Calibri" w:cs="Calibri" w:eastAsia="Calibri" w:hAnsi="Calibri"/>
          <w:sz w:val="20"/>
          <w:szCs w:val="20"/>
          <w:u w:val="single"/>
          <w:rtl w:val="0"/>
        </w:rPr>
        <w:t xml:space="preserve">Amazon, Virtusa, Accenture, Oracle, and Ford</w:t>
      </w:r>
      <w:r w:rsidDel="00000000" w:rsidR="00000000" w:rsidRPr="00000000">
        <w:rPr>
          <w:rFonts w:ascii="Calibri" w:cs="Calibri" w:eastAsia="Calibri" w:hAnsi="Calibri"/>
          <w:sz w:val="20"/>
          <w:szCs w:val="20"/>
          <w:rtl w:val="0"/>
        </w:rPr>
        <w:t xml:space="preserve">. My expertise lies in crafting intuitive, user-centered designs that solve problems and enhance user satisfaction. I excel in user research, wireframing, prototyping, and usability testing, consistently delivering products that exceed expectations.</w:t>
      </w:r>
    </w:p>
    <w:p w:rsidR="00000000" w:rsidDel="00000000" w:rsidP="00000000" w:rsidRDefault="00000000" w:rsidRPr="00000000" w14:paraId="0000000A">
      <w:pPr>
        <w:spacing w:line="240" w:lineRule="auto"/>
        <w:ind w:left="-27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B">
      <w:pPr>
        <w:ind w:left="-27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Known for my creative problem-solving and attention to detail, I thrive in collaborative environments and am passionate about exploring new design trends and technologies. I look forward to contributing my skills to innovative projects that have a meaningful impact.</w:t>
      </w:r>
    </w:p>
    <w:p w:rsidR="00000000" w:rsidDel="00000000" w:rsidP="00000000" w:rsidRDefault="00000000" w:rsidRPr="00000000" w14:paraId="0000000C">
      <w:pPr>
        <w:pStyle w:val="Heading1"/>
        <w:keepNext w:val="0"/>
        <w:keepLines w:val="0"/>
        <w:tabs>
          <w:tab w:val="right" w:leader="none" w:pos="6030"/>
        </w:tabs>
        <w:spacing w:after="0" w:before="0" w:line="276" w:lineRule="auto"/>
        <w:jc w:val="left"/>
        <w:rPr>
          <w:rFonts w:ascii="Proxima Nova" w:cs="Proxima Nova" w:eastAsia="Proxima Nova" w:hAnsi="Proxima Nova"/>
          <w:b w:val="1"/>
          <w:color w:val="353744"/>
          <w:sz w:val="24"/>
          <w:szCs w:val="24"/>
        </w:rPr>
      </w:pPr>
      <w:bookmarkStart w:colFirst="0" w:colLast="0" w:name="_qwmsa3z0c042" w:id="3"/>
      <w:bookmarkEnd w:id="3"/>
      <w:r w:rsidDel="00000000" w:rsidR="00000000" w:rsidRPr="00000000">
        <w:rPr>
          <w:rtl w:val="0"/>
        </w:rPr>
      </w:r>
    </w:p>
    <w:p w:rsidR="00000000" w:rsidDel="00000000" w:rsidP="00000000" w:rsidRDefault="00000000" w:rsidRPr="00000000" w14:paraId="0000000D">
      <w:pPr>
        <w:pStyle w:val="Heading1"/>
        <w:keepNext w:val="0"/>
        <w:keepLines w:val="0"/>
        <w:tabs>
          <w:tab w:val="right" w:leader="none" w:pos="7020"/>
        </w:tabs>
        <w:spacing w:after="0" w:before="0" w:line="276" w:lineRule="auto"/>
        <w:ind w:left="-270" w:firstLine="0"/>
        <w:rPr>
          <w:rFonts w:ascii="Calibri" w:cs="Calibri" w:eastAsia="Calibri" w:hAnsi="Calibri"/>
          <w:color w:val="1155cc"/>
          <w:sz w:val="22"/>
          <w:szCs w:val="22"/>
        </w:rPr>
      </w:pPr>
      <w:bookmarkStart w:colFirst="0" w:colLast="0" w:name="_3dy6vkm" w:id="4"/>
      <w:bookmarkEnd w:id="4"/>
      <w:r w:rsidDel="00000000" w:rsidR="00000000" w:rsidRPr="00000000">
        <w:rPr>
          <w:rFonts w:ascii="Calibri" w:cs="Calibri" w:eastAsia="Calibri" w:hAnsi="Calibri"/>
          <w:color w:val="1155cc"/>
          <w:sz w:val="22"/>
          <w:szCs w:val="22"/>
          <w:rtl w:val="0"/>
        </w:rPr>
        <w:t xml:space="preserve">CORE COMPETENCIES</w:t>
      </w:r>
    </w:p>
    <w:p w:rsidR="00000000" w:rsidDel="00000000" w:rsidP="00000000" w:rsidRDefault="00000000" w:rsidRPr="00000000" w14:paraId="0000000E">
      <w:pPr>
        <w:pStyle w:val="Heading1"/>
        <w:keepNext w:val="0"/>
        <w:keepLines w:val="0"/>
        <w:tabs>
          <w:tab w:val="right" w:leader="none" w:pos="7020"/>
        </w:tabs>
        <w:spacing w:after="0" w:before="0" w:line="276" w:lineRule="auto"/>
        <w:ind w:left="-270" w:firstLine="0"/>
        <w:jc w:val="both"/>
        <w:rPr>
          <w:rFonts w:ascii="Calibri" w:cs="Calibri" w:eastAsia="Calibri" w:hAnsi="Calibri"/>
          <w:color w:val="343434"/>
          <w:sz w:val="20"/>
          <w:szCs w:val="20"/>
        </w:rPr>
      </w:pPr>
      <w:bookmarkStart w:colFirst="0" w:colLast="0" w:name="_xfa9nb7cd7yc" w:id="5"/>
      <w:bookmarkEnd w:id="5"/>
      <w:r w:rsidDel="00000000" w:rsidR="00000000" w:rsidRPr="00000000">
        <w:rPr>
          <w:rFonts w:ascii="Calibri" w:cs="Calibri" w:eastAsia="Calibri" w:hAnsi="Calibri"/>
          <w:color w:val="343434"/>
          <w:sz w:val="20"/>
          <w:szCs w:val="20"/>
          <w:rtl w:val="0"/>
        </w:rPr>
        <w:t xml:space="preserve">Skills: User Interface designs, Critical Thinking, Cross-functional Collaboration, Data Analysis, Design Validation, Design Problem Solving, Empathy, Eye-tracking, Heatmap Analysis, Heuristic Evaluations, Information Architecture, Interaction Design, Journey Mapping, Persona Development, Prototyping, Qualitative Research, Stakeholder Analysis, Trend and Forecasting, Usability Testing, User Flow Optimization, User Experience Design, User Experience Testing, User-Centered Design (UCD). </w:t>
      </w:r>
    </w:p>
    <w:p w:rsidR="00000000" w:rsidDel="00000000" w:rsidP="00000000" w:rsidRDefault="00000000" w:rsidRPr="00000000" w14:paraId="0000000F">
      <w:pPr>
        <w:pStyle w:val="Heading1"/>
        <w:keepNext w:val="0"/>
        <w:keepLines w:val="0"/>
        <w:tabs>
          <w:tab w:val="right" w:leader="none" w:pos="7020"/>
        </w:tabs>
        <w:spacing w:after="0" w:before="0" w:line="276" w:lineRule="auto"/>
        <w:ind w:left="-270" w:firstLine="0"/>
        <w:jc w:val="both"/>
        <w:rPr>
          <w:rFonts w:ascii="Calibri" w:cs="Calibri" w:eastAsia="Calibri" w:hAnsi="Calibri"/>
          <w:color w:val="343434"/>
          <w:sz w:val="20"/>
          <w:szCs w:val="20"/>
        </w:rPr>
      </w:pPr>
      <w:bookmarkStart w:colFirst="0" w:colLast="0" w:name="_qsymmim21bc0" w:id="6"/>
      <w:bookmarkEnd w:id="6"/>
      <w:r w:rsidDel="00000000" w:rsidR="00000000" w:rsidRPr="00000000">
        <w:rPr>
          <w:rtl w:val="0"/>
        </w:rPr>
      </w:r>
    </w:p>
    <w:p w:rsidR="00000000" w:rsidDel="00000000" w:rsidP="00000000" w:rsidRDefault="00000000" w:rsidRPr="00000000" w14:paraId="00000010">
      <w:pPr>
        <w:pStyle w:val="Heading1"/>
        <w:keepNext w:val="0"/>
        <w:keepLines w:val="0"/>
        <w:tabs>
          <w:tab w:val="right" w:leader="none" w:pos="7020"/>
        </w:tabs>
        <w:spacing w:after="0" w:before="0" w:line="276" w:lineRule="auto"/>
        <w:ind w:left="-270" w:firstLine="0"/>
        <w:rPr>
          <w:rFonts w:ascii="Calibri" w:cs="Calibri" w:eastAsia="Calibri" w:hAnsi="Calibri"/>
          <w:color w:val="1155cc"/>
          <w:sz w:val="22"/>
          <w:szCs w:val="22"/>
        </w:rPr>
      </w:pPr>
      <w:bookmarkStart w:colFirst="0" w:colLast="0" w:name="_dv6la2fje493" w:id="7"/>
      <w:bookmarkEnd w:id="7"/>
      <w:r w:rsidDel="00000000" w:rsidR="00000000" w:rsidRPr="00000000">
        <w:rPr>
          <w:rFonts w:ascii="Calibri" w:cs="Calibri" w:eastAsia="Calibri" w:hAnsi="Calibri"/>
          <w:color w:val="1155cc"/>
          <w:sz w:val="22"/>
          <w:szCs w:val="22"/>
          <w:rtl w:val="0"/>
        </w:rPr>
        <w:t xml:space="preserve">SOFTWARE SKILLS </w:t>
      </w:r>
    </w:p>
    <w:p w:rsidR="00000000" w:rsidDel="00000000" w:rsidP="00000000" w:rsidRDefault="00000000" w:rsidRPr="00000000" w14:paraId="00000011">
      <w:pPr>
        <w:pStyle w:val="Heading1"/>
        <w:keepNext w:val="0"/>
        <w:keepLines w:val="0"/>
        <w:tabs>
          <w:tab w:val="right" w:leader="none" w:pos="7020"/>
        </w:tabs>
        <w:spacing w:after="0" w:before="0" w:line="276" w:lineRule="auto"/>
        <w:ind w:left="-270" w:firstLine="0"/>
        <w:jc w:val="both"/>
        <w:rPr>
          <w:rFonts w:ascii="Calibri" w:cs="Calibri" w:eastAsia="Calibri" w:hAnsi="Calibri"/>
          <w:color w:val="1155cc"/>
          <w:sz w:val="22"/>
          <w:szCs w:val="22"/>
        </w:rPr>
      </w:pPr>
      <w:bookmarkStart w:colFirst="0" w:colLast="0" w:name="_78awhy6c5t0g" w:id="8"/>
      <w:bookmarkEnd w:id="8"/>
      <w:r w:rsidDel="00000000" w:rsidR="00000000" w:rsidRPr="00000000">
        <w:rPr>
          <w:rFonts w:ascii="Calibri" w:cs="Calibri" w:eastAsia="Calibri" w:hAnsi="Calibri"/>
          <w:color w:val="343434"/>
          <w:sz w:val="20"/>
          <w:szCs w:val="20"/>
          <w:rtl w:val="0"/>
        </w:rPr>
        <w:t xml:space="preserve">Adobe Creative Suite, Axure RP - Prototyping, Balsamaiq, Figma, Hotjar, Microsoft Office Suite (Word, Excel, PowerPoint), Miro, Mural, Power BI, Pega UI </w:t>
      </w:r>
      <w:r w:rsidDel="00000000" w:rsidR="00000000" w:rsidRPr="00000000">
        <w:rPr>
          <w:rtl w:val="0"/>
        </w:rPr>
      </w:r>
    </w:p>
    <w:p w:rsidR="00000000" w:rsidDel="00000000" w:rsidP="00000000" w:rsidRDefault="00000000" w:rsidRPr="00000000" w14:paraId="00000012">
      <w:pPr>
        <w:ind w:left="-270" w:firstLine="0"/>
        <w:jc w:val="both"/>
        <w:rPr>
          <w:rFonts w:ascii="Calibri" w:cs="Calibri" w:eastAsia="Calibri" w:hAnsi="Calibri"/>
          <w:color w:val="1155cc"/>
        </w:rPr>
      </w:pPr>
      <w:r w:rsidDel="00000000" w:rsidR="00000000" w:rsidRPr="00000000">
        <w:rPr>
          <w:rtl w:val="0"/>
        </w:rPr>
      </w:r>
    </w:p>
    <w:p w:rsidR="00000000" w:rsidDel="00000000" w:rsidP="00000000" w:rsidRDefault="00000000" w:rsidRPr="00000000" w14:paraId="00000013">
      <w:pPr>
        <w:ind w:left="-270" w:firstLine="0"/>
        <w:jc w:val="both"/>
        <w:rPr>
          <w:rFonts w:ascii="Calibri" w:cs="Calibri" w:eastAsia="Calibri" w:hAnsi="Calibri"/>
          <w:b w:val="1"/>
          <w:color w:val="1155cc"/>
        </w:rPr>
      </w:pPr>
      <w:r w:rsidDel="00000000" w:rsidR="00000000" w:rsidRPr="00000000">
        <w:rPr>
          <w:rtl w:val="0"/>
        </w:rPr>
      </w:r>
    </w:p>
    <w:p w:rsidR="00000000" w:rsidDel="00000000" w:rsidP="00000000" w:rsidRDefault="00000000" w:rsidRPr="00000000" w14:paraId="00000014">
      <w:pPr>
        <w:ind w:left="-270" w:firstLine="0"/>
        <w:jc w:val="both"/>
        <w:rPr>
          <w:rFonts w:ascii="Calibri" w:cs="Calibri" w:eastAsia="Calibri" w:hAnsi="Calibri"/>
          <w:b w:val="1"/>
          <w:sz w:val="20"/>
          <w:szCs w:val="20"/>
        </w:rPr>
      </w:pPr>
      <w:r w:rsidDel="00000000" w:rsidR="00000000" w:rsidRPr="00000000">
        <w:rPr>
          <w:rFonts w:ascii="Calibri" w:cs="Calibri" w:eastAsia="Calibri" w:hAnsi="Calibri"/>
          <w:b w:val="1"/>
          <w:color w:val="1155cc"/>
          <w:rtl w:val="0"/>
        </w:rPr>
        <w:t xml:space="preserve">WORK  EXPERIENCE</w:t>
      </w:r>
      <w:r w:rsidDel="00000000" w:rsidR="00000000" w:rsidRPr="00000000">
        <w:rPr>
          <w:rFonts w:ascii="Calibri" w:cs="Calibri" w:eastAsia="Calibri" w:hAnsi="Calibri"/>
          <w:color w:val="1155cc"/>
          <w:rtl w:val="0"/>
        </w:rPr>
        <w:t xml:space="preserve"> </w:t>
      </w:r>
      <w:r w:rsidDel="00000000" w:rsidR="00000000" w:rsidRPr="00000000">
        <w:rPr>
          <w:rtl w:val="0"/>
        </w:rPr>
      </w:r>
    </w:p>
    <w:p w:rsidR="00000000" w:rsidDel="00000000" w:rsidP="00000000" w:rsidRDefault="00000000" w:rsidRPr="00000000" w14:paraId="00000015">
      <w:pPr>
        <w:ind w:left="-270" w:firstLine="0"/>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16">
      <w:pPr>
        <w:ind w:left="-270" w:firstLine="0"/>
        <w:jc w:val="both"/>
        <w:rPr>
          <w:rFonts w:ascii="Calibri" w:cs="Calibri" w:eastAsia="Calibri" w:hAnsi="Calibri"/>
          <w:b w:val="1"/>
          <w:sz w:val="20"/>
          <w:szCs w:val="20"/>
        </w:rPr>
      </w:pPr>
      <w:r w:rsidDel="00000000" w:rsidR="00000000" w:rsidRPr="00000000">
        <w:rPr>
          <w:rFonts w:ascii="Calibri" w:cs="Calibri" w:eastAsia="Calibri" w:hAnsi="Calibri"/>
          <w:b w:val="1"/>
          <w:color w:val="1155cc"/>
          <w:sz w:val="20"/>
          <w:szCs w:val="20"/>
          <w:rtl w:val="0"/>
        </w:rPr>
        <w:t xml:space="preserve">Ford Motor Company</w:t>
      </w:r>
      <w:r w:rsidDel="00000000" w:rsidR="00000000" w:rsidRPr="00000000">
        <w:rPr>
          <w:rFonts w:ascii="Calibri" w:cs="Calibri" w:eastAsia="Calibri" w:hAnsi="Calibri"/>
          <w:b w:val="1"/>
          <w:sz w:val="20"/>
          <w:szCs w:val="20"/>
          <w:rtl w:val="0"/>
        </w:rPr>
        <w:t xml:space="preserve">, </w:t>
      </w:r>
      <w:r w:rsidDel="00000000" w:rsidR="00000000" w:rsidRPr="00000000">
        <w:rPr>
          <w:rFonts w:ascii="Calibri" w:cs="Calibri" w:eastAsia="Calibri" w:hAnsi="Calibri"/>
          <w:sz w:val="20"/>
          <w:szCs w:val="20"/>
          <w:rtl w:val="0"/>
        </w:rPr>
        <w:t xml:space="preserve">Lead Product Designer. </w:t>
        <w:tab/>
        <w:tab/>
        <w:tab/>
        <w:tab/>
        <w:tab/>
        <w:tab/>
        <w:t xml:space="preserve">         </w:t>
      </w:r>
      <w:r w:rsidDel="00000000" w:rsidR="00000000" w:rsidRPr="00000000">
        <w:rPr>
          <w:rFonts w:ascii="Calibri" w:cs="Calibri" w:eastAsia="Calibri" w:hAnsi="Calibri"/>
          <w:b w:val="1"/>
          <w:sz w:val="20"/>
          <w:szCs w:val="20"/>
          <w:rtl w:val="0"/>
        </w:rPr>
        <w:t xml:space="preserve">May-2023 to Present </w:t>
      </w:r>
    </w:p>
    <w:p w:rsidR="00000000" w:rsidDel="00000000" w:rsidP="00000000" w:rsidRDefault="00000000" w:rsidRPr="00000000" w14:paraId="00000017">
      <w:pPr>
        <w:ind w:left="-270" w:firstLine="0"/>
        <w:jc w:val="both"/>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 </w:t>
        <w:tab/>
        <w:tab/>
        <w:tab/>
        <w:tab/>
        <w:tab/>
        <w:tab/>
      </w:r>
      <w:r w:rsidDel="00000000" w:rsidR="00000000" w:rsidRPr="00000000">
        <w:rPr>
          <w:rtl w:val="0"/>
        </w:rPr>
      </w:r>
    </w:p>
    <w:p w:rsidR="00000000" w:rsidDel="00000000" w:rsidP="00000000" w:rsidRDefault="00000000" w:rsidRPr="00000000" w14:paraId="00000018">
      <w:pPr>
        <w:ind w:left="-270" w:firstLine="0"/>
        <w:jc w:val="both"/>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Projects:  </w:t>
      </w:r>
      <w:r w:rsidDel="00000000" w:rsidR="00000000" w:rsidRPr="00000000">
        <w:rPr>
          <w:rFonts w:ascii="Calibri" w:cs="Calibri" w:eastAsia="Calibri" w:hAnsi="Calibri"/>
          <w:sz w:val="20"/>
          <w:szCs w:val="20"/>
          <w:rtl w:val="0"/>
        </w:rPr>
        <w:t xml:space="preserve">01. </w:t>
      </w:r>
      <w:r w:rsidDel="00000000" w:rsidR="00000000" w:rsidRPr="00000000">
        <w:rPr>
          <w:rFonts w:ascii="Calibri" w:cs="Calibri" w:eastAsia="Calibri" w:hAnsi="Calibri"/>
          <w:sz w:val="20"/>
          <w:szCs w:val="20"/>
          <w:rtl w:val="0"/>
        </w:rPr>
        <w:t xml:space="preserve">Supply chain and Risk analysis, 02. Supplier Audit and Compliance Collaboration, 03. High Risk Material  - UFLPA. 04. Restricted Party supplier screening </w:t>
      </w:r>
    </w:p>
    <w:p w:rsidR="00000000" w:rsidDel="00000000" w:rsidP="00000000" w:rsidRDefault="00000000" w:rsidRPr="00000000" w14:paraId="00000019">
      <w:pPr>
        <w:ind w:left="-27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A">
      <w:pPr>
        <w:ind w:left="-270" w:firstLine="0"/>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Responsibilities / Deliverables</w:t>
      </w:r>
    </w:p>
    <w:p w:rsidR="00000000" w:rsidDel="00000000" w:rsidP="00000000" w:rsidRDefault="00000000" w:rsidRPr="00000000" w14:paraId="0000001B">
      <w:pPr>
        <w:ind w:left="-270" w:firstLine="0"/>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1C">
      <w:pPr>
        <w:ind w:left="-27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 am a Product Designer for Supplychain sustainability team, partners with business stakeholders to gather and prioritize requirements, define product design solutions, validate vendor products for functional fit, and drive design changes through implementation, testing, and iteration.</w:t>
      </w:r>
      <w:r w:rsidDel="00000000" w:rsidR="00000000" w:rsidRPr="00000000">
        <w:rPr>
          <w:rtl w:val="0"/>
        </w:rPr>
      </w:r>
    </w:p>
    <w:p w:rsidR="00000000" w:rsidDel="00000000" w:rsidP="00000000" w:rsidRDefault="00000000" w:rsidRPr="00000000" w14:paraId="0000001D">
      <w:pPr>
        <w:ind w:left="-27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E">
      <w:pPr>
        <w:numPr>
          <w:ilvl w:val="0"/>
          <w:numId w:val="2"/>
        </w:numPr>
        <w:ind w:left="9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Conduct research to understand the specific needs and pain points of Ford, its suppliers, and other stakeholders involved in the supply chain process. This includes gathering feedback from different tiers of suppliers, logistics partners, and internal teams.</w:t>
      </w:r>
    </w:p>
    <w:p w:rsidR="00000000" w:rsidDel="00000000" w:rsidP="00000000" w:rsidRDefault="00000000" w:rsidRPr="00000000" w14:paraId="0000001F">
      <w:pPr>
        <w:numPr>
          <w:ilvl w:val="0"/>
          <w:numId w:val="2"/>
        </w:numPr>
        <w:ind w:left="9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Analyze the automotive supply chain industry, including trends, regulatory changes, and emerging technologies that may impact the product's development and adoption. </w:t>
      </w:r>
    </w:p>
    <w:p w:rsidR="00000000" w:rsidDel="00000000" w:rsidP="00000000" w:rsidRDefault="00000000" w:rsidRPr="00000000" w14:paraId="00000020">
      <w:pPr>
        <w:numPr>
          <w:ilvl w:val="0"/>
          <w:numId w:val="2"/>
        </w:numPr>
        <w:ind w:left="9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Creating conceptual models, sketches, user journey maps, personas, site maps, wireframes, information architecture, high-fidelity mockups, and interaction specifications.</w:t>
      </w:r>
    </w:p>
    <w:p w:rsidR="00000000" w:rsidDel="00000000" w:rsidP="00000000" w:rsidRDefault="00000000" w:rsidRPr="00000000" w14:paraId="00000021">
      <w:pPr>
        <w:numPr>
          <w:ilvl w:val="0"/>
          <w:numId w:val="2"/>
        </w:numPr>
        <w:ind w:left="9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Collaborate with cross-functional teams to define data requirements, including what data points are critical for monitoring and mapping the supply chain effectively.</w:t>
      </w:r>
    </w:p>
    <w:p w:rsidR="00000000" w:rsidDel="00000000" w:rsidP="00000000" w:rsidRDefault="00000000" w:rsidRPr="00000000" w14:paraId="00000022">
      <w:pPr>
        <w:numPr>
          <w:ilvl w:val="0"/>
          <w:numId w:val="2"/>
        </w:numPr>
        <w:ind w:left="9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Work on the design and development of data mapping and visualization tools that provide insights into the supply chain from Tier 1 to Tier n. This involves creating user-friendly interfaces that help users easily navigate and understand complex supply chain data.</w:t>
      </w:r>
    </w:p>
    <w:p w:rsidR="00000000" w:rsidDel="00000000" w:rsidP="00000000" w:rsidRDefault="00000000" w:rsidRPr="00000000" w14:paraId="00000023">
      <w:pPr>
        <w:numPr>
          <w:ilvl w:val="0"/>
          <w:numId w:val="2"/>
        </w:numPr>
        <w:ind w:left="9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Develop user personas and user journey maps that represent the different roles and needs within the supply chain, ensuring that the SAAS product caters to diverse user requirements.</w:t>
      </w:r>
    </w:p>
    <w:p w:rsidR="00000000" w:rsidDel="00000000" w:rsidP="00000000" w:rsidRDefault="00000000" w:rsidRPr="00000000" w14:paraId="00000024">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Conduct usability testing to ensure that the data visualization and monitoring tools meet user needs and are intuitive to use.</w:t>
      </w:r>
    </w:p>
    <w:p w:rsidR="00000000" w:rsidDel="00000000" w:rsidP="00000000" w:rsidRDefault="00000000" w:rsidRPr="00000000" w14:paraId="00000025">
      <w:pPr>
        <w:numPr>
          <w:ilvl w:val="0"/>
          <w:numId w:val="3"/>
        </w:numPr>
        <w:spacing w:line="240" w:lineRule="auto"/>
        <w:ind w:lef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Analyze supply chain data to identify potential bottlenecks and areas for improvement within sub-tier suppliers. Provide actionable insights based on data analysis.</w:t>
      </w:r>
    </w:p>
    <w:p w:rsidR="00000000" w:rsidDel="00000000" w:rsidP="00000000" w:rsidRDefault="00000000" w:rsidRPr="00000000" w14:paraId="00000026">
      <w:pPr>
        <w:numPr>
          <w:ilvl w:val="0"/>
          <w:numId w:val="3"/>
        </w:numPr>
        <w:spacing w:line="240" w:lineRule="auto"/>
        <w:ind w:lef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Collaborate with product managers and developers to prioritize features and enhancements based on user research and data analysis.</w:t>
      </w:r>
    </w:p>
    <w:p w:rsidR="00000000" w:rsidDel="00000000" w:rsidP="00000000" w:rsidRDefault="00000000" w:rsidRPr="00000000" w14:paraId="00000027">
      <w:pPr>
        <w:numPr>
          <w:ilvl w:val="0"/>
          <w:numId w:val="3"/>
        </w:numPr>
        <w:spacing w:line="240" w:lineRule="auto"/>
        <w:ind w:lef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Establish a feedback loop with Ford and its partners to continuously gather feedback and iterate on the product to meet evolving needs.</w:t>
      </w:r>
    </w:p>
    <w:p w:rsidR="00000000" w:rsidDel="00000000" w:rsidP="00000000" w:rsidRDefault="00000000" w:rsidRPr="00000000" w14:paraId="00000028">
      <w:pPr>
        <w:numPr>
          <w:ilvl w:val="0"/>
          <w:numId w:val="3"/>
        </w:numPr>
        <w:spacing w:line="240" w:lineRule="auto"/>
        <w:ind w:lef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Ensure that data handling and visualization comply with data privacy and security regulations, especially when dealing with sensitive supply chain information.</w:t>
      </w:r>
    </w:p>
    <w:p w:rsidR="00000000" w:rsidDel="00000000" w:rsidP="00000000" w:rsidRDefault="00000000" w:rsidRPr="00000000" w14:paraId="00000029">
      <w:pPr>
        <w:numPr>
          <w:ilvl w:val="0"/>
          <w:numId w:val="3"/>
        </w:numPr>
        <w:spacing w:line="240" w:lineRule="auto"/>
        <w:ind w:lef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Maintain comprehensive records of research findings, data sources, methodologies, and design decisions to support the development process.</w:t>
      </w:r>
    </w:p>
    <w:p w:rsidR="00000000" w:rsidDel="00000000" w:rsidP="00000000" w:rsidRDefault="00000000" w:rsidRPr="00000000" w14:paraId="0000002A">
      <w:pPr>
        <w:numPr>
          <w:ilvl w:val="0"/>
          <w:numId w:val="3"/>
        </w:numPr>
        <w:spacing w:line="240" w:lineRule="auto"/>
        <w:ind w:lef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Work closely with developers, designers, product managers, and other teams to ensure alignment and successful product development.</w:t>
      </w:r>
    </w:p>
    <w:p w:rsidR="00000000" w:rsidDel="00000000" w:rsidP="00000000" w:rsidRDefault="00000000" w:rsidRPr="00000000" w14:paraId="0000002B">
      <w:pPr>
        <w:numPr>
          <w:ilvl w:val="0"/>
          <w:numId w:val="3"/>
        </w:numPr>
        <w:spacing w:line="240" w:lineRule="auto"/>
        <w:ind w:lef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Stay updated on supply chain management best practices, data analytics tools, and industry advancements to enhance the product's capabilities.</w:t>
      </w:r>
    </w:p>
    <w:p w:rsidR="00000000" w:rsidDel="00000000" w:rsidP="00000000" w:rsidRDefault="00000000" w:rsidRPr="00000000" w14:paraId="0000002C">
      <w:pPr>
        <w:numPr>
          <w:ilvl w:val="0"/>
          <w:numId w:val="3"/>
        </w:numPr>
        <w:spacing w:line="240" w:lineRule="auto"/>
        <w:ind w:lef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Identify challenges and roadblocks in monitoring and mapping the supply chain and propose innovative solutions.</w:t>
      </w:r>
    </w:p>
    <w:p w:rsidR="00000000" w:rsidDel="00000000" w:rsidP="00000000" w:rsidRDefault="00000000" w:rsidRPr="00000000" w14:paraId="0000002D">
      <w:pPr>
        <w:numPr>
          <w:ilvl w:val="0"/>
          <w:numId w:val="3"/>
        </w:numPr>
        <w:spacing w:line="240" w:lineRule="auto"/>
        <w:ind w:lef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Ensure that research activities are conducted within project timelines.</w:t>
      </w:r>
    </w:p>
    <w:p w:rsidR="00000000" w:rsidDel="00000000" w:rsidP="00000000" w:rsidRDefault="00000000" w:rsidRPr="00000000" w14:paraId="0000002E">
      <w:pPr>
        <w:spacing w:line="240" w:lineRule="auto"/>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2F">
      <w:pPr>
        <w:spacing w:line="240" w:lineRule="auto"/>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30">
      <w:pPr>
        <w:spacing w:line="240" w:lineRule="auto"/>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31">
      <w:pPr>
        <w:widowControl w:val="0"/>
        <w:spacing w:line="240" w:lineRule="auto"/>
        <w:ind w:left="-360" w:firstLine="0"/>
        <w:jc w:val="both"/>
        <w:rPr>
          <w:rFonts w:ascii="Calibri" w:cs="Calibri" w:eastAsia="Calibri" w:hAnsi="Calibri"/>
          <w:b w:val="1"/>
          <w:sz w:val="20"/>
          <w:szCs w:val="20"/>
        </w:rPr>
      </w:pPr>
      <w:r w:rsidDel="00000000" w:rsidR="00000000" w:rsidRPr="00000000">
        <w:rPr>
          <w:rFonts w:ascii="Calibri" w:cs="Calibri" w:eastAsia="Calibri" w:hAnsi="Calibri"/>
          <w:b w:val="1"/>
          <w:color w:val="1155cc"/>
          <w:sz w:val="20"/>
          <w:szCs w:val="20"/>
          <w:rtl w:val="0"/>
        </w:rPr>
        <w:t xml:space="preserve">Oracle</w:t>
      </w:r>
      <w:r w:rsidDel="00000000" w:rsidR="00000000" w:rsidRPr="00000000">
        <w:rPr>
          <w:rFonts w:ascii="Calibri" w:cs="Calibri" w:eastAsia="Calibri" w:hAnsi="Calibri"/>
          <w:b w:val="1"/>
          <w:sz w:val="20"/>
          <w:szCs w:val="20"/>
          <w:rtl w:val="0"/>
        </w:rPr>
        <w:t xml:space="preserve">, </w:t>
      </w:r>
      <w:r w:rsidDel="00000000" w:rsidR="00000000" w:rsidRPr="00000000">
        <w:rPr>
          <w:rFonts w:ascii="Calibri" w:cs="Calibri" w:eastAsia="Calibri" w:hAnsi="Calibri"/>
          <w:sz w:val="20"/>
          <w:szCs w:val="20"/>
          <w:rtl w:val="0"/>
        </w:rPr>
        <w:t xml:space="preserve">Senior User Experience Designer. </w:t>
      </w:r>
      <w:r w:rsidDel="00000000" w:rsidR="00000000" w:rsidRPr="00000000">
        <w:rPr>
          <w:rFonts w:ascii="Calibri" w:cs="Calibri" w:eastAsia="Calibri" w:hAnsi="Calibri"/>
          <w:b w:val="1"/>
          <w:sz w:val="20"/>
          <w:szCs w:val="20"/>
          <w:rtl w:val="0"/>
        </w:rPr>
        <w:tab/>
        <w:tab/>
        <w:tab/>
        <w:tab/>
        <w:tab/>
        <w:tab/>
        <w:t xml:space="preserve">     May-2020 to Dec -2022</w:t>
      </w:r>
    </w:p>
    <w:p w:rsidR="00000000" w:rsidDel="00000000" w:rsidP="00000000" w:rsidRDefault="00000000" w:rsidRPr="00000000" w14:paraId="00000032">
      <w:pPr>
        <w:widowControl w:val="0"/>
        <w:spacing w:line="240" w:lineRule="auto"/>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33">
      <w:pPr>
        <w:widowControl w:val="0"/>
        <w:spacing w:line="240" w:lineRule="auto"/>
        <w:ind w:left="-360" w:firstLine="0"/>
        <w:jc w:val="both"/>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Project: Aconex Handover</w:t>
      </w:r>
      <w:r w:rsidDel="00000000" w:rsidR="00000000" w:rsidRPr="00000000">
        <w:rPr>
          <w:rFonts w:ascii="Calibri" w:cs="Calibri" w:eastAsia="Calibri" w:hAnsi="Calibri"/>
          <w:sz w:val="20"/>
          <w:szCs w:val="20"/>
          <w:rtl w:val="0"/>
        </w:rPr>
        <w:t xml:space="preserve"> The project scope is to develop a new module named "Handover" in the existing application of Oracle's Aconex to avoid customers using third-party software and to improve the seamless experience between customers and clients in the construction industry while handling construction manuals between the various stakeholders, such as the project owner, contractor, and subcontractor.</w:t>
      </w:r>
    </w:p>
    <w:p w:rsidR="00000000" w:rsidDel="00000000" w:rsidP="00000000" w:rsidRDefault="00000000" w:rsidRPr="00000000" w14:paraId="00000034">
      <w:pPr>
        <w:widowControl w:val="0"/>
        <w:spacing w:line="240" w:lineRule="auto"/>
        <w:ind w:left="-360" w:firstLine="0"/>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35">
      <w:pPr>
        <w:widowControl w:val="0"/>
        <w:spacing w:line="240" w:lineRule="auto"/>
        <w:ind w:left="-360" w:firstLine="0"/>
        <w:jc w:val="both"/>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Primavera Submittal Exchange Cloud Service:</w:t>
      </w:r>
      <w:r w:rsidDel="00000000" w:rsidR="00000000" w:rsidRPr="00000000">
        <w:rPr>
          <w:rFonts w:ascii="Calibri" w:cs="Calibri" w:eastAsia="Calibri" w:hAnsi="Calibri"/>
          <w:sz w:val="20"/>
          <w:szCs w:val="20"/>
          <w:rtl w:val="0"/>
        </w:rPr>
        <w:t xml:space="preserve"> The goal of the project is to upgrade Oracle's historical Primavera submittal exchange tool with its newly designed design philosophy Redwood.</w:t>
      </w:r>
    </w:p>
    <w:p w:rsidR="00000000" w:rsidDel="00000000" w:rsidP="00000000" w:rsidRDefault="00000000" w:rsidRPr="00000000" w14:paraId="00000036">
      <w:pPr>
        <w:widowControl w:val="0"/>
        <w:spacing w:line="240" w:lineRule="auto"/>
        <w:ind w:left="-360" w:firstLine="0"/>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37">
      <w:pPr>
        <w:widowControl w:val="0"/>
        <w:spacing w:line="240" w:lineRule="auto"/>
        <w:ind w:left="-360" w:firstLine="0"/>
        <w:jc w:val="both"/>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Aconex Specifications:</w:t>
      </w:r>
      <w:r w:rsidDel="00000000" w:rsidR="00000000" w:rsidRPr="00000000">
        <w:rPr>
          <w:rFonts w:ascii="Calibri" w:cs="Calibri" w:eastAsia="Calibri" w:hAnsi="Calibri"/>
          <w:sz w:val="20"/>
          <w:szCs w:val="20"/>
          <w:rtl w:val="0"/>
        </w:rPr>
        <w:t xml:space="preserve"> The project scope is to develop a new module named "Specifications"B2B in the existing application of Oracle's Aconex. The primary feature of it is to extract placeholders/submittals automatically from specifications manual which will boost user satisfaction since the existing procedure takes time and provides many opportunities for errors.</w:t>
        <w:tab/>
      </w:r>
    </w:p>
    <w:p w:rsidR="00000000" w:rsidDel="00000000" w:rsidP="00000000" w:rsidRDefault="00000000" w:rsidRPr="00000000" w14:paraId="00000038">
      <w:pPr>
        <w:widowControl w:val="0"/>
        <w:spacing w:line="240" w:lineRule="auto"/>
        <w:jc w:val="both"/>
        <w:rPr>
          <w:rFonts w:ascii="Calibri" w:cs="Calibri" w:eastAsia="Calibri" w:hAnsi="Calibri"/>
          <w:b w:val="1"/>
          <w:sz w:val="20"/>
          <w:szCs w:val="20"/>
        </w:rPr>
      </w:pPr>
      <w:r w:rsidDel="00000000" w:rsidR="00000000" w:rsidRPr="00000000">
        <w:rPr>
          <w:rFonts w:ascii="Calibri" w:cs="Calibri" w:eastAsia="Calibri" w:hAnsi="Calibri"/>
          <w:sz w:val="20"/>
          <w:szCs w:val="20"/>
          <w:rtl w:val="0"/>
        </w:rPr>
        <w:t xml:space="preserve">     </w:t>
      </w:r>
      <w:r w:rsidDel="00000000" w:rsidR="00000000" w:rsidRPr="00000000">
        <w:rPr>
          <w:rtl w:val="0"/>
        </w:rPr>
      </w:r>
    </w:p>
    <w:p w:rsidR="00000000" w:rsidDel="00000000" w:rsidP="00000000" w:rsidRDefault="00000000" w:rsidRPr="00000000" w14:paraId="00000039">
      <w:pPr>
        <w:widowControl w:val="0"/>
        <w:spacing w:line="240" w:lineRule="auto"/>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Responsibilities / Deliverables:</w:t>
      </w:r>
    </w:p>
    <w:p w:rsidR="00000000" w:rsidDel="00000000" w:rsidP="00000000" w:rsidRDefault="00000000" w:rsidRPr="00000000" w14:paraId="0000003A">
      <w:pPr>
        <w:widowControl w:val="0"/>
        <w:numPr>
          <w:ilvl w:val="0"/>
          <w:numId w:val="1"/>
        </w:numPr>
        <w:spacing w:line="240" w:lineRule="auto"/>
        <w:ind w:lef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Providing Design strategy and creative solutions for client demands on assigned products and ensuring that my team meets deadlines while creating quality designs.</w:t>
      </w:r>
    </w:p>
    <w:p w:rsidR="00000000" w:rsidDel="00000000" w:rsidP="00000000" w:rsidRDefault="00000000" w:rsidRPr="00000000" w14:paraId="0000003B">
      <w:pPr>
        <w:widowControl w:val="0"/>
        <w:numPr>
          <w:ilvl w:val="0"/>
          <w:numId w:val="1"/>
        </w:numPr>
        <w:spacing w:line="240" w:lineRule="auto"/>
        <w:ind w:lef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Ensuring that the customer/user-centered philosophy is followed while implementing designs, as Oracle places great value on its customers.</w:t>
      </w:r>
    </w:p>
    <w:p w:rsidR="00000000" w:rsidDel="00000000" w:rsidP="00000000" w:rsidRDefault="00000000" w:rsidRPr="00000000" w14:paraId="0000003C">
      <w:pPr>
        <w:widowControl w:val="0"/>
        <w:numPr>
          <w:ilvl w:val="0"/>
          <w:numId w:val="1"/>
        </w:numPr>
        <w:spacing w:line="240" w:lineRule="auto"/>
        <w:ind w:lef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Working with the onsite global product strategy team and UX researchers to enhance customer satisfaction and retention of assigned digital products.</w:t>
      </w:r>
    </w:p>
    <w:p w:rsidR="00000000" w:rsidDel="00000000" w:rsidP="00000000" w:rsidRDefault="00000000" w:rsidRPr="00000000" w14:paraId="0000003D">
      <w:pPr>
        <w:widowControl w:val="0"/>
        <w:numPr>
          <w:ilvl w:val="0"/>
          <w:numId w:val="1"/>
        </w:numPr>
        <w:spacing w:line="240" w:lineRule="auto"/>
        <w:ind w:lef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Conducting conversational interviews and collaborating with stakeholders to validate designs, and design requests.</w:t>
      </w:r>
    </w:p>
    <w:p w:rsidR="00000000" w:rsidDel="00000000" w:rsidP="00000000" w:rsidRDefault="00000000" w:rsidRPr="00000000" w14:paraId="0000003E">
      <w:pPr>
        <w:widowControl w:val="0"/>
        <w:numPr>
          <w:ilvl w:val="0"/>
          <w:numId w:val="1"/>
        </w:numPr>
        <w:spacing w:line="240" w:lineRule="auto"/>
        <w:ind w:lef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Quickly iterating on multiple interactive design solutions and working through details to create a seamless product experience across all channels and device sizes.</w:t>
      </w:r>
    </w:p>
    <w:p w:rsidR="00000000" w:rsidDel="00000000" w:rsidP="00000000" w:rsidRDefault="00000000" w:rsidRPr="00000000" w14:paraId="0000003F">
      <w:pPr>
        <w:widowControl w:val="0"/>
        <w:numPr>
          <w:ilvl w:val="0"/>
          <w:numId w:val="1"/>
        </w:numPr>
        <w:spacing w:line="240" w:lineRule="auto"/>
        <w:ind w:lef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Experienced in working agile methodology and artifacts delivering, Collaborating with cross-functional teams during the Strategy, design, development, and testing phases.</w:t>
      </w:r>
    </w:p>
    <w:p w:rsidR="00000000" w:rsidDel="00000000" w:rsidP="00000000" w:rsidRDefault="00000000" w:rsidRPr="00000000" w14:paraId="00000040">
      <w:pPr>
        <w:widowControl w:val="0"/>
        <w:numPr>
          <w:ilvl w:val="0"/>
          <w:numId w:val="1"/>
        </w:numPr>
        <w:spacing w:line="240" w:lineRule="auto"/>
        <w:ind w:lef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Facilitating design ideation sessions, confirming user requirements, ensuring that Oracle's standard design process is followed, performing heuristic evaluations, and creating interactive prototypes and hi-fidelity visual mock-ups.</w:t>
      </w:r>
    </w:p>
    <w:p w:rsidR="00000000" w:rsidDel="00000000" w:rsidP="00000000" w:rsidRDefault="00000000" w:rsidRPr="00000000" w14:paraId="00000041">
      <w:pPr>
        <w:widowControl w:val="0"/>
        <w:numPr>
          <w:ilvl w:val="0"/>
          <w:numId w:val="1"/>
        </w:numPr>
        <w:spacing w:line="240" w:lineRule="auto"/>
        <w:ind w:lef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Creating conceptual models, sketches, user journey maps, personas, site maps, wireframes, information architecture, high-fidelity mockups, and interaction specifications.</w:t>
      </w:r>
    </w:p>
    <w:p w:rsidR="00000000" w:rsidDel="00000000" w:rsidP="00000000" w:rsidRDefault="00000000" w:rsidRPr="00000000" w14:paraId="00000042">
      <w:pPr>
        <w:widowControl w:val="0"/>
        <w:numPr>
          <w:ilvl w:val="0"/>
          <w:numId w:val="1"/>
        </w:numPr>
        <w:spacing w:line="240" w:lineRule="auto"/>
        <w:ind w:lef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Building concept flows, affinity maps, sitemaps, and user journey maps.</w:t>
      </w:r>
    </w:p>
    <w:p w:rsidR="00000000" w:rsidDel="00000000" w:rsidP="00000000" w:rsidRDefault="00000000" w:rsidRPr="00000000" w14:paraId="00000043">
      <w:pPr>
        <w:widowControl w:val="0"/>
        <w:numPr>
          <w:ilvl w:val="0"/>
          <w:numId w:val="1"/>
        </w:numPr>
        <w:spacing w:line="240" w:lineRule="auto"/>
        <w:ind w:lef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Conducting usability testing with end users and understanding pain points.</w:t>
      </w:r>
    </w:p>
    <w:p w:rsidR="00000000" w:rsidDel="00000000" w:rsidP="00000000" w:rsidRDefault="00000000" w:rsidRPr="00000000" w14:paraId="00000044">
      <w:pPr>
        <w:widowControl w:val="0"/>
        <w:numPr>
          <w:ilvl w:val="0"/>
          <w:numId w:val="1"/>
        </w:numPr>
        <w:spacing w:line="240" w:lineRule="auto"/>
        <w:ind w:lef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Designing applications according to WCAG 2.1 accessibility guidelines.</w:t>
      </w:r>
    </w:p>
    <w:p w:rsidR="00000000" w:rsidDel="00000000" w:rsidP="00000000" w:rsidRDefault="00000000" w:rsidRPr="00000000" w14:paraId="00000045">
      <w:pPr>
        <w:widowControl w:val="0"/>
        <w:numPr>
          <w:ilvl w:val="0"/>
          <w:numId w:val="1"/>
        </w:numPr>
        <w:spacing w:line="240" w:lineRule="auto"/>
        <w:ind w:lef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Redefining existing flows by conducting user and stakeholder interviews, creating information architecture, site maps, user flows, task flows, lo-fi wireframes, and visual mockups.</w:t>
      </w:r>
    </w:p>
    <w:p w:rsidR="00000000" w:rsidDel="00000000" w:rsidP="00000000" w:rsidRDefault="00000000" w:rsidRPr="00000000" w14:paraId="00000046">
      <w:pPr>
        <w:widowControl w:val="0"/>
        <w:numPr>
          <w:ilvl w:val="0"/>
          <w:numId w:val="1"/>
        </w:numPr>
        <w:spacing w:line="240" w:lineRule="auto"/>
        <w:ind w:lef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Preparing design testing documents and providing guidelines and design artifacts for the development (Dev) team.</w:t>
      </w:r>
    </w:p>
    <w:p w:rsidR="00000000" w:rsidDel="00000000" w:rsidP="00000000" w:rsidRDefault="00000000" w:rsidRPr="00000000" w14:paraId="00000047">
      <w:pPr>
        <w:widowControl w:val="0"/>
        <w:numPr>
          <w:ilvl w:val="0"/>
          <w:numId w:val="1"/>
        </w:numPr>
        <w:spacing w:line="240" w:lineRule="auto"/>
        <w:ind w:lef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Using Atlassian Confluence with Jira to capture project information and ideas, report on progress, and complete work efficiently.</w:t>
      </w:r>
    </w:p>
    <w:p w:rsidR="00000000" w:rsidDel="00000000" w:rsidP="00000000" w:rsidRDefault="00000000" w:rsidRPr="00000000" w14:paraId="00000048">
      <w:pPr>
        <w:widowControl w:val="0"/>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9">
      <w:pPr>
        <w:widowControl w:val="0"/>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A">
      <w:pPr>
        <w:widowControl w:val="0"/>
        <w:spacing w:line="240" w:lineRule="auto"/>
        <w:ind w:left="-360" w:firstLine="0"/>
        <w:jc w:val="both"/>
        <w:rPr>
          <w:rFonts w:ascii="Calibri" w:cs="Calibri" w:eastAsia="Calibri" w:hAnsi="Calibri"/>
          <w:b w:val="1"/>
          <w:sz w:val="20"/>
          <w:szCs w:val="20"/>
        </w:rPr>
      </w:pPr>
      <w:r w:rsidDel="00000000" w:rsidR="00000000" w:rsidRPr="00000000">
        <w:rPr>
          <w:rFonts w:ascii="Calibri" w:cs="Calibri" w:eastAsia="Calibri" w:hAnsi="Calibri"/>
          <w:b w:val="1"/>
          <w:color w:val="1155cc"/>
          <w:sz w:val="20"/>
          <w:szCs w:val="20"/>
          <w:rtl w:val="0"/>
        </w:rPr>
        <w:t xml:space="preserve">Accenture</w:t>
      </w:r>
      <w:r w:rsidDel="00000000" w:rsidR="00000000" w:rsidRPr="00000000">
        <w:rPr>
          <w:rFonts w:ascii="Calibri" w:cs="Calibri" w:eastAsia="Calibri" w:hAnsi="Calibri"/>
          <w:b w:val="1"/>
          <w:sz w:val="20"/>
          <w:szCs w:val="20"/>
          <w:rtl w:val="0"/>
        </w:rPr>
        <w:t xml:space="preserve">,</w:t>
      </w:r>
      <w:r w:rsidDel="00000000" w:rsidR="00000000" w:rsidRPr="00000000">
        <w:rPr>
          <w:rFonts w:ascii="Calibri" w:cs="Calibri" w:eastAsia="Calibri" w:hAnsi="Calibri"/>
          <w:sz w:val="20"/>
          <w:szCs w:val="20"/>
          <w:rtl w:val="0"/>
        </w:rPr>
        <w:t xml:space="preserve"> Senior User Experience Designer. </w:t>
        <w:tab/>
      </w:r>
      <w:r w:rsidDel="00000000" w:rsidR="00000000" w:rsidRPr="00000000">
        <w:rPr>
          <w:rFonts w:ascii="Calibri" w:cs="Calibri" w:eastAsia="Calibri" w:hAnsi="Calibri"/>
          <w:b w:val="1"/>
          <w:sz w:val="20"/>
          <w:szCs w:val="20"/>
          <w:rtl w:val="0"/>
        </w:rPr>
        <w:tab/>
        <w:tab/>
        <w:t xml:space="preserve">   </w:t>
        <w:tab/>
        <w:tab/>
        <w:tab/>
        <w:t xml:space="preserve">  May-2017 to Dec -2020</w:t>
      </w:r>
    </w:p>
    <w:p w:rsidR="00000000" w:rsidDel="00000000" w:rsidP="00000000" w:rsidRDefault="00000000" w:rsidRPr="00000000" w14:paraId="0000004B">
      <w:pPr>
        <w:widowControl w:val="0"/>
        <w:spacing w:line="240" w:lineRule="auto"/>
        <w:ind w:left="-360" w:firstLine="0"/>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4C">
      <w:pPr>
        <w:widowControl w:val="0"/>
        <w:spacing w:line="240" w:lineRule="auto"/>
        <w:ind w:left="-360" w:firstLine="0"/>
        <w:jc w:val="both"/>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MS Teams Seamless Medical Service: </w:t>
      </w:r>
      <w:r w:rsidDel="00000000" w:rsidR="00000000" w:rsidRPr="00000000">
        <w:rPr>
          <w:rFonts w:ascii="Calibri" w:cs="Calibri" w:eastAsia="Calibri" w:hAnsi="Calibri"/>
          <w:sz w:val="20"/>
          <w:szCs w:val="20"/>
          <w:rtl w:val="0"/>
        </w:rPr>
        <w:t xml:space="preserve">The project scope is to provide the conceptual solution to the client on utilizing Microsoft teams for the medical industry. The product should manage and perform tasks in order to get the patient's satisfactory results while also keeping the medical team and management teams informed about the progress report of the patient’s well-being through using Microsoft Teams to provide the right solution. As a user research and experience designer, my responsibility is to propose the right solution by understanding the medical ecosystem, technical feasibility, and user research.</w:t>
      </w:r>
    </w:p>
    <w:p w:rsidR="00000000" w:rsidDel="00000000" w:rsidP="00000000" w:rsidRDefault="00000000" w:rsidRPr="00000000" w14:paraId="0000004D">
      <w:pPr>
        <w:widowControl w:val="0"/>
        <w:spacing w:line="240" w:lineRule="auto"/>
        <w:ind w:left="-360" w:firstLine="0"/>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4E">
      <w:pPr>
        <w:widowControl w:val="0"/>
        <w:spacing w:line="240" w:lineRule="auto"/>
        <w:ind w:left="-360" w:firstLine="0"/>
        <w:jc w:val="both"/>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Unilever: </w:t>
      </w:r>
      <w:r w:rsidDel="00000000" w:rsidR="00000000" w:rsidRPr="00000000">
        <w:rPr>
          <w:rFonts w:ascii="Calibri" w:cs="Calibri" w:eastAsia="Calibri" w:hAnsi="Calibri"/>
          <w:sz w:val="20"/>
          <w:szCs w:val="20"/>
          <w:rtl w:val="0"/>
        </w:rPr>
        <w:t xml:space="preserve">The project scope is to Design dynamic interactive and immersive data visual dashboards using business intelligence software Microsoft power BI to show the global sales growth insights for the Unilever product global strategy team.</w:t>
      </w:r>
    </w:p>
    <w:p w:rsidR="00000000" w:rsidDel="00000000" w:rsidP="00000000" w:rsidRDefault="00000000" w:rsidRPr="00000000" w14:paraId="0000004F">
      <w:pPr>
        <w:widowControl w:val="0"/>
        <w:spacing w:line="240" w:lineRule="auto"/>
        <w:ind w:left="-36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Accenture Recruiting: The project scope is to revamp the Accenture’s recruiting application with the better usability and enhancing with features which can help in the recruiting process</w:t>
      </w:r>
    </w:p>
    <w:p w:rsidR="00000000" w:rsidDel="00000000" w:rsidP="00000000" w:rsidRDefault="00000000" w:rsidRPr="00000000" w14:paraId="00000050">
      <w:pPr>
        <w:widowControl w:val="0"/>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1">
      <w:pPr>
        <w:widowControl w:val="0"/>
        <w:spacing w:line="240" w:lineRule="auto"/>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Responsibilities / Deliverables:</w:t>
      </w:r>
    </w:p>
    <w:p w:rsidR="00000000" w:rsidDel="00000000" w:rsidP="00000000" w:rsidRDefault="00000000" w:rsidRPr="00000000" w14:paraId="00000052">
      <w:pPr>
        <w:widowControl w:val="0"/>
        <w:numPr>
          <w:ilvl w:val="0"/>
          <w:numId w:val="4"/>
        </w:numPr>
        <w:spacing w:line="240" w:lineRule="auto"/>
        <w:ind w:lef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Collaborating with various internal and external stakeholders, such as users, clients, product managers, business analysts, sales teams, developers, and testing teams, among others.</w:t>
      </w:r>
    </w:p>
    <w:p w:rsidR="00000000" w:rsidDel="00000000" w:rsidP="00000000" w:rsidRDefault="00000000" w:rsidRPr="00000000" w14:paraId="00000053">
      <w:pPr>
        <w:widowControl w:val="0"/>
        <w:numPr>
          <w:ilvl w:val="0"/>
          <w:numId w:val="4"/>
        </w:numPr>
        <w:spacing w:line="240" w:lineRule="auto"/>
        <w:ind w:lef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Providing design estimations, planning, solutions, and implementation support for design activities.</w:t>
      </w:r>
    </w:p>
    <w:p w:rsidR="00000000" w:rsidDel="00000000" w:rsidP="00000000" w:rsidRDefault="00000000" w:rsidRPr="00000000" w14:paraId="00000054">
      <w:pPr>
        <w:widowControl w:val="0"/>
        <w:numPr>
          <w:ilvl w:val="0"/>
          <w:numId w:val="4"/>
        </w:numPr>
        <w:spacing w:line="240" w:lineRule="auto"/>
        <w:ind w:lef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Ensuring that design solutions are customer- and user-centered and based on HFI principles and fundamentals.</w:t>
      </w:r>
    </w:p>
    <w:p w:rsidR="00000000" w:rsidDel="00000000" w:rsidP="00000000" w:rsidRDefault="00000000" w:rsidRPr="00000000" w14:paraId="00000055">
      <w:pPr>
        <w:widowControl w:val="0"/>
        <w:numPr>
          <w:ilvl w:val="0"/>
          <w:numId w:val="4"/>
        </w:numPr>
        <w:spacing w:line="240" w:lineRule="auto"/>
        <w:ind w:lef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Creating a seamless product experience across all channels, including multiple device sizes.</w:t>
      </w:r>
    </w:p>
    <w:p w:rsidR="00000000" w:rsidDel="00000000" w:rsidP="00000000" w:rsidRDefault="00000000" w:rsidRPr="00000000" w14:paraId="00000056">
      <w:pPr>
        <w:widowControl w:val="0"/>
        <w:numPr>
          <w:ilvl w:val="0"/>
          <w:numId w:val="4"/>
        </w:numPr>
        <w:spacing w:line="240" w:lineRule="auto"/>
        <w:ind w:lef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Developing information architecture, site maps, user flows, task flows, lo-fi wireframes, and visual mockups, Hi-fi &amp; lo-fi Prototypes.</w:t>
      </w:r>
    </w:p>
    <w:p w:rsidR="00000000" w:rsidDel="00000000" w:rsidP="00000000" w:rsidRDefault="00000000" w:rsidRPr="00000000" w14:paraId="00000057">
      <w:pPr>
        <w:widowControl w:val="0"/>
        <w:numPr>
          <w:ilvl w:val="0"/>
          <w:numId w:val="4"/>
        </w:numPr>
        <w:spacing w:line="240" w:lineRule="auto"/>
        <w:ind w:lef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Developing dynamic, interactive user interfaces and understanding data flow and shaping.</w:t>
      </w:r>
    </w:p>
    <w:p w:rsidR="00000000" w:rsidDel="00000000" w:rsidP="00000000" w:rsidRDefault="00000000" w:rsidRPr="00000000" w14:paraId="00000058">
      <w:pPr>
        <w:widowControl w:val="0"/>
        <w:numPr>
          <w:ilvl w:val="0"/>
          <w:numId w:val="4"/>
        </w:numPr>
        <w:spacing w:line="240" w:lineRule="auto"/>
        <w:ind w:lef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Creating various data visualizations, charts, and UI components.</w:t>
      </w:r>
    </w:p>
    <w:p w:rsidR="00000000" w:rsidDel="00000000" w:rsidP="00000000" w:rsidRDefault="00000000" w:rsidRPr="00000000" w14:paraId="00000059">
      <w:pPr>
        <w:widowControl w:val="0"/>
        <w:numPr>
          <w:ilvl w:val="0"/>
          <w:numId w:val="4"/>
        </w:numPr>
        <w:spacing w:line="240" w:lineRule="auto"/>
        <w:ind w:lef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Collaborating with cross-functional teams during the design, development, and testing phases.</w:t>
      </w:r>
    </w:p>
    <w:p w:rsidR="00000000" w:rsidDel="00000000" w:rsidP="00000000" w:rsidRDefault="00000000" w:rsidRPr="00000000" w14:paraId="0000005A">
      <w:pPr>
        <w:widowControl w:val="0"/>
        <w:numPr>
          <w:ilvl w:val="0"/>
          <w:numId w:val="4"/>
        </w:numPr>
        <w:spacing w:line="240" w:lineRule="auto"/>
        <w:ind w:lef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Developing clean and effective graphic templates and style guides.</w:t>
      </w:r>
    </w:p>
    <w:p w:rsidR="00000000" w:rsidDel="00000000" w:rsidP="00000000" w:rsidRDefault="00000000" w:rsidRPr="00000000" w14:paraId="0000005B">
      <w:pPr>
        <w:widowControl w:val="0"/>
        <w:numPr>
          <w:ilvl w:val="0"/>
          <w:numId w:val="4"/>
        </w:numPr>
        <w:spacing w:line="240" w:lineRule="auto"/>
        <w:ind w:lef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Balancing multiple project requests while meeting tight deadlines.</w:t>
      </w:r>
    </w:p>
    <w:p w:rsidR="00000000" w:rsidDel="00000000" w:rsidP="00000000" w:rsidRDefault="00000000" w:rsidRPr="00000000" w14:paraId="0000005C">
      <w:pPr>
        <w:widowControl w:val="0"/>
        <w:numPr>
          <w:ilvl w:val="0"/>
          <w:numId w:val="4"/>
        </w:numPr>
        <w:spacing w:line="240" w:lineRule="auto"/>
        <w:ind w:lef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Conceptualizing user-friendly designs for recruiting applications.</w:t>
      </w:r>
    </w:p>
    <w:p w:rsidR="00000000" w:rsidDel="00000000" w:rsidP="00000000" w:rsidRDefault="00000000" w:rsidRPr="00000000" w14:paraId="0000005D">
      <w:pPr>
        <w:widowControl w:val="0"/>
        <w:numPr>
          <w:ilvl w:val="0"/>
          <w:numId w:val="4"/>
        </w:numPr>
        <w:spacing w:line="240" w:lineRule="auto"/>
        <w:ind w:lef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Identifying UX gaps,</w:t>
      </w:r>
    </w:p>
    <w:p w:rsidR="00000000" w:rsidDel="00000000" w:rsidP="00000000" w:rsidRDefault="00000000" w:rsidRPr="00000000" w14:paraId="0000005E">
      <w:pPr>
        <w:widowControl w:val="0"/>
        <w:numPr>
          <w:ilvl w:val="0"/>
          <w:numId w:val="4"/>
        </w:numPr>
        <w:spacing w:line="240" w:lineRule="auto"/>
        <w:ind w:lef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Working with product management and engineering teams to create user flows and execute innovative solutions for the Accenture product's visuals and experience.</w:t>
      </w:r>
    </w:p>
    <w:p w:rsidR="00000000" w:rsidDel="00000000" w:rsidP="00000000" w:rsidRDefault="00000000" w:rsidRPr="00000000" w14:paraId="0000005F">
      <w:pPr>
        <w:widowControl w:val="0"/>
        <w:numPr>
          <w:ilvl w:val="0"/>
          <w:numId w:val="4"/>
        </w:numPr>
        <w:spacing w:line="240" w:lineRule="auto"/>
        <w:ind w:lef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Executing all visual design stages, from concept to final hand-off to the development team.</w:t>
      </w:r>
    </w:p>
    <w:p w:rsidR="00000000" w:rsidDel="00000000" w:rsidP="00000000" w:rsidRDefault="00000000" w:rsidRPr="00000000" w14:paraId="00000060">
      <w:pPr>
        <w:widowControl w:val="0"/>
        <w:numPr>
          <w:ilvl w:val="0"/>
          <w:numId w:val="4"/>
        </w:numPr>
        <w:spacing w:line="240" w:lineRule="auto"/>
        <w:ind w:lef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Developing wireframes, storyboards, user flows, process flows, and site maps to effectively communicate interaction and design concepts.</w:t>
      </w:r>
    </w:p>
    <w:p w:rsidR="00000000" w:rsidDel="00000000" w:rsidP="00000000" w:rsidRDefault="00000000" w:rsidRPr="00000000" w14:paraId="00000061">
      <w:pPr>
        <w:widowControl w:val="0"/>
        <w:numPr>
          <w:ilvl w:val="0"/>
          <w:numId w:val="4"/>
        </w:numPr>
        <w:spacing w:line="240" w:lineRule="auto"/>
        <w:ind w:lef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Using design tools such as Sketch and Adobe Photoshop and Illustrator to create visual designs and other design artifacts.</w:t>
      </w:r>
    </w:p>
    <w:p w:rsidR="00000000" w:rsidDel="00000000" w:rsidP="00000000" w:rsidRDefault="00000000" w:rsidRPr="00000000" w14:paraId="00000062">
      <w:pPr>
        <w:widowControl w:val="0"/>
        <w:numPr>
          <w:ilvl w:val="0"/>
          <w:numId w:val="4"/>
        </w:numPr>
        <w:spacing w:line="240" w:lineRule="auto"/>
        <w:ind w:lef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Prototyping Power BI-compatible UI solutions and designs.</w:t>
      </w:r>
    </w:p>
    <w:p w:rsidR="00000000" w:rsidDel="00000000" w:rsidP="00000000" w:rsidRDefault="00000000" w:rsidRPr="00000000" w14:paraId="00000063">
      <w:pPr>
        <w:widowControl w:val="0"/>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4">
      <w:pPr>
        <w:widowControl w:val="0"/>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5">
      <w:pPr>
        <w:widowControl w:val="0"/>
        <w:spacing w:line="240" w:lineRule="auto"/>
        <w:ind w:hanging="360"/>
        <w:jc w:val="both"/>
        <w:rPr>
          <w:rFonts w:ascii="Calibri" w:cs="Calibri" w:eastAsia="Calibri" w:hAnsi="Calibri"/>
          <w:b w:val="1"/>
          <w:sz w:val="20"/>
          <w:szCs w:val="20"/>
        </w:rPr>
      </w:pPr>
      <w:r w:rsidDel="00000000" w:rsidR="00000000" w:rsidRPr="00000000">
        <w:rPr>
          <w:rFonts w:ascii="Calibri" w:cs="Calibri" w:eastAsia="Calibri" w:hAnsi="Calibri"/>
          <w:b w:val="1"/>
          <w:color w:val="1155cc"/>
          <w:sz w:val="20"/>
          <w:szCs w:val="20"/>
          <w:rtl w:val="0"/>
        </w:rPr>
        <w:t xml:space="preserve">Virtusa</w:t>
      </w:r>
      <w:r w:rsidDel="00000000" w:rsidR="00000000" w:rsidRPr="00000000">
        <w:rPr>
          <w:rFonts w:ascii="Calibri" w:cs="Calibri" w:eastAsia="Calibri" w:hAnsi="Calibri"/>
          <w:b w:val="1"/>
          <w:sz w:val="20"/>
          <w:szCs w:val="20"/>
          <w:rtl w:val="0"/>
        </w:rPr>
        <w:t xml:space="preserve">,</w:t>
      </w:r>
      <w:r w:rsidDel="00000000" w:rsidR="00000000" w:rsidRPr="00000000">
        <w:rPr>
          <w:rFonts w:ascii="Calibri" w:cs="Calibri" w:eastAsia="Calibri" w:hAnsi="Calibri"/>
          <w:b w:val="1"/>
          <w:color w:val="2079c7"/>
          <w:sz w:val="20"/>
          <w:szCs w:val="20"/>
          <w:rtl w:val="0"/>
        </w:rPr>
        <w:t xml:space="preserve"> </w:t>
      </w:r>
      <w:r w:rsidDel="00000000" w:rsidR="00000000" w:rsidRPr="00000000">
        <w:rPr>
          <w:rFonts w:ascii="Calibri" w:cs="Calibri" w:eastAsia="Calibri" w:hAnsi="Calibri"/>
          <w:sz w:val="20"/>
          <w:szCs w:val="20"/>
          <w:rtl w:val="0"/>
        </w:rPr>
        <w:t xml:space="preserve">Associate UX Consultant</w:t>
      </w:r>
      <w:r w:rsidDel="00000000" w:rsidR="00000000" w:rsidRPr="00000000">
        <w:rPr>
          <w:rFonts w:ascii="Calibri" w:cs="Calibri" w:eastAsia="Calibri" w:hAnsi="Calibri"/>
          <w:b w:val="1"/>
          <w:sz w:val="20"/>
          <w:szCs w:val="20"/>
          <w:rtl w:val="0"/>
        </w:rPr>
        <w:tab/>
        <w:tab/>
        <w:tab/>
        <w:tab/>
        <w:tab/>
        <w:tab/>
        <w:tab/>
        <w:t xml:space="preserve">      Dec-2015 to Sep -2017</w:t>
      </w:r>
    </w:p>
    <w:p w:rsidR="00000000" w:rsidDel="00000000" w:rsidP="00000000" w:rsidRDefault="00000000" w:rsidRPr="00000000" w14:paraId="00000066">
      <w:pPr>
        <w:widowControl w:val="0"/>
        <w:spacing w:line="240" w:lineRule="auto"/>
        <w:ind w:hanging="36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7">
      <w:pPr>
        <w:widowControl w:val="0"/>
        <w:spacing w:line="240" w:lineRule="auto"/>
        <w:ind w:left="0" w:hanging="360"/>
        <w:jc w:val="both"/>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National Trust Bank:</w:t>
      </w:r>
      <w:r w:rsidDel="00000000" w:rsidR="00000000" w:rsidRPr="00000000">
        <w:rPr>
          <w:rFonts w:ascii="Calibri" w:cs="Calibri" w:eastAsia="Calibri" w:hAnsi="Calibri"/>
          <w:sz w:val="20"/>
          <w:szCs w:val="20"/>
          <w:rtl w:val="0"/>
        </w:rPr>
        <w:t xml:space="preserve"> The scope of the project is to create a user interface for a National Trust Bank Digital wallet  B2C application that is responsive and compact for several platforms such as web, tablet, and mobile.</w:t>
      </w:r>
    </w:p>
    <w:p w:rsidR="00000000" w:rsidDel="00000000" w:rsidP="00000000" w:rsidRDefault="00000000" w:rsidRPr="00000000" w14:paraId="00000068">
      <w:pPr>
        <w:widowControl w:val="0"/>
        <w:spacing w:line="240" w:lineRule="auto"/>
        <w:ind w:hanging="360"/>
        <w:jc w:val="both"/>
        <w:rPr>
          <w:rFonts w:ascii="Calibri" w:cs="Calibri" w:eastAsia="Calibri" w:hAnsi="Calibri"/>
          <w:sz w:val="20"/>
          <w:szCs w:val="20"/>
          <w:highlight w:val="white"/>
        </w:rPr>
      </w:pPr>
      <w:r w:rsidDel="00000000" w:rsidR="00000000" w:rsidRPr="00000000">
        <w:rPr>
          <w:rFonts w:ascii="Calibri" w:cs="Calibri" w:eastAsia="Calibri" w:hAnsi="Calibri"/>
          <w:b w:val="1"/>
          <w:sz w:val="20"/>
          <w:szCs w:val="20"/>
          <w:highlight w:val="white"/>
          <w:rtl w:val="0"/>
        </w:rPr>
        <w:t xml:space="preserve">Bkk Provita:</w:t>
      </w:r>
      <w:r w:rsidDel="00000000" w:rsidR="00000000" w:rsidRPr="00000000">
        <w:rPr>
          <w:rFonts w:ascii="Calibri" w:cs="Calibri" w:eastAsia="Calibri" w:hAnsi="Calibri"/>
          <w:sz w:val="20"/>
          <w:szCs w:val="20"/>
          <w:highlight w:val="white"/>
          <w:rtl w:val="0"/>
        </w:rPr>
        <w:t xml:space="preserve"> The project's goal is to build a mobile application that helps BKK Provita users in educating and improving health awareness among their customers.</w:t>
      </w:r>
    </w:p>
    <w:p w:rsidR="00000000" w:rsidDel="00000000" w:rsidP="00000000" w:rsidRDefault="00000000" w:rsidRPr="00000000" w14:paraId="00000069">
      <w:pPr>
        <w:widowControl w:val="0"/>
        <w:spacing w:line="240" w:lineRule="auto"/>
        <w:ind w:hanging="360"/>
        <w:jc w:val="both"/>
        <w:rPr>
          <w:rFonts w:ascii="Calibri" w:cs="Calibri" w:eastAsia="Calibri" w:hAnsi="Calibri"/>
          <w:sz w:val="20"/>
          <w:szCs w:val="20"/>
        </w:rPr>
      </w:pPr>
      <w:r w:rsidDel="00000000" w:rsidR="00000000" w:rsidRPr="00000000">
        <w:rPr>
          <w:rFonts w:ascii="Calibri" w:cs="Calibri" w:eastAsia="Calibri" w:hAnsi="Calibri"/>
          <w:b w:val="1"/>
          <w:sz w:val="20"/>
          <w:szCs w:val="20"/>
          <w:highlight w:val="white"/>
          <w:rtl w:val="0"/>
        </w:rPr>
        <w:t xml:space="preserve">Iffco Tokio:</w:t>
      </w:r>
      <w:r w:rsidDel="00000000" w:rsidR="00000000" w:rsidRPr="00000000">
        <w:rPr>
          <w:rFonts w:ascii="Calibri" w:cs="Calibri" w:eastAsia="Calibri" w:hAnsi="Calibri"/>
          <w:sz w:val="20"/>
          <w:szCs w:val="20"/>
          <w:rtl w:val="0"/>
        </w:rPr>
        <w:t xml:space="preserve"> The project's purpose is to create a Pega-based application that will assist Iffco Tokio Insurance's internal staff in reviewing insurance policies and initiating and resolving claims. As it is a complex process to complete the flow our agenda is to provide best Usability and User Experience (UX) by understanding end users, what they need, what they value, their abilities, and their technical knowledge limitations and to provide best Usability and User Experience (UX).</w:t>
      </w:r>
    </w:p>
    <w:p w:rsidR="00000000" w:rsidDel="00000000" w:rsidP="00000000" w:rsidRDefault="00000000" w:rsidRPr="00000000" w14:paraId="0000006A">
      <w:pPr>
        <w:widowControl w:val="0"/>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B">
      <w:pPr>
        <w:widowControl w:val="0"/>
        <w:spacing w:line="240" w:lineRule="auto"/>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Responsibilities / Deliverables:</w:t>
      </w:r>
    </w:p>
    <w:p w:rsidR="00000000" w:rsidDel="00000000" w:rsidP="00000000" w:rsidRDefault="00000000" w:rsidRPr="00000000" w14:paraId="0000006C">
      <w:pPr>
        <w:widowControl w:val="0"/>
        <w:numPr>
          <w:ilvl w:val="0"/>
          <w:numId w:val="5"/>
        </w:numPr>
        <w:spacing w:line="240" w:lineRule="auto"/>
        <w:ind w:lef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Conceptualizing designs for making mobile applications more user-friendly. </w:t>
      </w:r>
    </w:p>
    <w:p w:rsidR="00000000" w:rsidDel="00000000" w:rsidP="00000000" w:rsidRDefault="00000000" w:rsidRPr="00000000" w14:paraId="0000006D">
      <w:pPr>
        <w:widowControl w:val="0"/>
        <w:numPr>
          <w:ilvl w:val="0"/>
          <w:numId w:val="5"/>
        </w:numPr>
        <w:spacing w:line="240" w:lineRule="auto"/>
        <w:ind w:lef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Working with the product management and engineering team to create user flows and execute innovative solutions for the NTB product, visuals, and experience.</w:t>
      </w:r>
    </w:p>
    <w:p w:rsidR="00000000" w:rsidDel="00000000" w:rsidP="00000000" w:rsidRDefault="00000000" w:rsidRPr="00000000" w14:paraId="0000006E">
      <w:pPr>
        <w:widowControl w:val="0"/>
        <w:numPr>
          <w:ilvl w:val="0"/>
          <w:numId w:val="5"/>
        </w:numPr>
        <w:spacing w:line="240" w:lineRule="auto"/>
        <w:ind w:lef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Executing all visual design stages, from concept to final hand-off to the Development team.</w:t>
      </w:r>
    </w:p>
    <w:p w:rsidR="00000000" w:rsidDel="00000000" w:rsidP="00000000" w:rsidRDefault="00000000" w:rsidRPr="00000000" w14:paraId="0000006F">
      <w:pPr>
        <w:widowControl w:val="0"/>
        <w:numPr>
          <w:ilvl w:val="0"/>
          <w:numId w:val="5"/>
        </w:numPr>
        <w:spacing w:line="240" w:lineRule="auto"/>
        <w:ind w:lef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Creating wireframes, storyboards, user flows, process flows, and site maps to effectively express interaction and design concepts.</w:t>
      </w:r>
    </w:p>
    <w:p w:rsidR="00000000" w:rsidDel="00000000" w:rsidP="00000000" w:rsidRDefault="00000000" w:rsidRPr="00000000" w14:paraId="00000070">
      <w:pPr>
        <w:widowControl w:val="0"/>
        <w:numPr>
          <w:ilvl w:val="0"/>
          <w:numId w:val="5"/>
        </w:numPr>
        <w:spacing w:line="240" w:lineRule="auto"/>
        <w:ind w:lef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Developing visual designs and other design artifacts using Sketch and Adobe software such as Photoshop and Illustrator.</w:t>
      </w:r>
    </w:p>
    <w:p w:rsidR="00000000" w:rsidDel="00000000" w:rsidP="00000000" w:rsidRDefault="00000000" w:rsidRPr="00000000" w14:paraId="00000071">
      <w:pPr>
        <w:widowControl w:val="0"/>
        <w:numPr>
          <w:ilvl w:val="0"/>
          <w:numId w:val="5"/>
        </w:numPr>
        <w:spacing w:line="240" w:lineRule="auto"/>
        <w:ind w:lef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Creating conceptual models, sketches, user journey maps, persona discovery, creating site maps, wireframe information architecture, high-fidelity mockups, and interaction specifications.</w:t>
      </w:r>
    </w:p>
    <w:p w:rsidR="00000000" w:rsidDel="00000000" w:rsidP="00000000" w:rsidRDefault="00000000" w:rsidRPr="00000000" w14:paraId="00000072">
      <w:pPr>
        <w:widowControl w:val="0"/>
        <w:numPr>
          <w:ilvl w:val="0"/>
          <w:numId w:val="5"/>
        </w:numPr>
        <w:spacing w:line="240" w:lineRule="auto"/>
        <w:ind w:lef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Building concept flows, affinity maps, sitemaps, and user journey maps.</w:t>
      </w:r>
    </w:p>
    <w:p w:rsidR="00000000" w:rsidDel="00000000" w:rsidP="00000000" w:rsidRDefault="00000000" w:rsidRPr="00000000" w14:paraId="00000073">
      <w:pPr>
        <w:widowControl w:val="0"/>
        <w:numPr>
          <w:ilvl w:val="0"/>
          <w:numId w:val="5"/>
        </w:numPr>
        <w:spacing w:line="240" w:lineRule="auto"/>
        <w:ind w:lef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Conducting usability testing with end-users and understanding pain points.</w:t>
      </w:r>
    </w:p>
    <w:p w:rsidR="00000000" w:rsidDel="00000000" w:rsidP="00000000" w:rsidRDefault="00000000" w:rsidRPr="00000000" w14:paraId="00000074">
      <w:pPr>
        <w:widowControl w:val="0"/>
        <w:numPr>
          <w:ilvl w:val="0"/>
          <w:numId w:val="5"/>
        </w:numPr>
        <w:spacing w:line="240" w:lineRule="auto"/>
        <w:ind w:lef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Collaborating with cross-functional teams during the design, development, and testing phases.</w:t>
      </w:r>
    </w:p>
    <w:p w:rsidR="00000000" w:rsidDel="00000000" w:rsidP="00000000" w:rsidRDefault="00000000" w:rsidRPr="00000000" w14:paraId="00000075">
      <w:pPr>
        <w:widowControl w:val="0"/>
        <w:numPr>
          <w:ilvl w:val="0"/>
          <w:numId w:val="5"/>
        </w:numPr>
        <w:spacing w:line="240" w:lineRule="auto"/>
        <w:ind w:lef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Creating guidelines and design artifacts for the development team, preparing design testing documents.</w:t>
      </w:r>
    </w:p>
    <w:p w:rsidR="00000000" w:rsidDel="00000000" w:rsidP="00000000" w:rsidRDefault="00000000" w:rsidRPr="00000000" w14:paraId="00000076">
      <w:pPr>
        <w:widowControl w:val="0"/>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7">
      <w:pPr>
        <w:widowControl w:val="0"/>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8">
      <w:pPr>
        <w:widowControl w:val="0"/>
        <w:spacing w:line="240" w:lineRule="auto"/>
        <w:jc w:val="both"/>
        <w:rPr>
          <w:rFonts w:ascii="Calibri" w:cs="Calibri" w:eastAsia="Calibri" w:hAnsi="Calibri"/>
          <w:sz w:val="20"/>
          <w:szCs w:val="20"/>
        </w:rPr>
      </w:pPr>
      <w:r w:rsidDel="00000000" w:rsidR="00000000" w:rsidRPr="00000000">
        <w:rPr>
          <w:rFonts w:ascii="Calibri" w:cs="Calibri" w:eastAsia="Calibri" w:hAnsi="Calibri"/>
          <w:b w:val="1"/>
          <w:color w:val="1155cc"/>
          <w:sz w:val="20"/>
          <w:szCs w:val="20"/>
          <w:rtl w:val="0"/>
        </w:rPr>
        <w:t xml:space="preserve">Group On</w:t>
      </w:r>
      <w:r w:rsidDel="00000000" w:rsidR="00000000" w:rsidRPr="00000000">
        <w:rPr>
          <w:rFonts w:ascii="Calibri" w:cs="Calibri" w:eastAsia="Calibri" w:hAnsi="Calibri"/>
          <w:b w:val="1"/>
          <w:sz w:val="20"/>
          <w:szCs w:val="20"/>
          <w:rtl w:val="0"/>
        </w:rPr>
        <w:t xml:space="preserve">, Image Designer.</w:t>
      </w:r>
      <w:r w:rsidDel="00000000" w:rsidR="00000000" w:rsidRPr="00000000">
        <w:rPr>
          <w:rFonts w:ascii="Calibri" w:cs="Calibri" w:eastAsia="Calibri" w:hAnsi="Calibri"/>
          <w:sz w:val="20"/>
          <w:szCs w:val="20"/>
          <w:rtl w:val="0"/>
        </w:rPr>
        <w:tab/>
        <w:tab/>
        <w:tab/>
        <w:tab/>
        <w:tab/>
        <w:tab/>
        <w:t xml:space="preserve">      </w:t>
        <w:tab/>
      </w:r>
      <w:r w:rsidDel="00000000" w:rsidR="00000000" w:rsidRPr="00000000">
        <w:rPr>
          <w:rFonts w:ascii="Calibri" w:cs="Calibri" w:eastAsia="Calibri" w:hAnsi="Calibri"/>
          <w:b w:val="1"/>
          <w:sz w:val="20"/>
          <w:szCs w:val="20"/>
          <w:rtl w:val="0"/>
        </w:rPr>
        <w:t xml:space="preserve">      July-2015 to Dec -2015</w:t>
      </w:r>
      <w:r w:rsidDel="00000000" w:rsidR="00000000" w:rsidRPr="00000000">
        <w:rPr>
          <w:rtl w:val="0"/>
        </w:rPr>
      </w:r>
    </w:p>
    <w:p w:rsidR="00000000" w:rsidDel="00000000" w:rsidP="00000000" w:rsidRDefault="00000000" w:rsidRPr="00000000" w14:paraId="00000079">
      <w:pPr>
        <w:widowControl w:val="0"/>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A">
      <w:pPr>
        <w:widowControl w:val="0"/>
        <w:spacing w:line="240" w:lineRule="auto"/>
        <w:jc w:val="both"/>
        <w:rPr>
          <w:rFonts w:ascii="Calibri" w:cs="Calibri" w:eastAsia="Calibri" w:hAnsi="Calibri"/>
          <w:b w:val="1"/>
          <w:sz w:val="20"/>
          <w:szCs w:val="20"/>
        </w:rPr>
      </w:pPr>
      <w:r w:rsidDel="00000000" w:rsidR="00000000" w:rsidRPr="00000000">
        <w:rPr>
          <w:rFonts w:ascii="Calibri" w:cs="Calibri" w:eastAsia="Calibri" w:hAnsi="Calibri"/>
          <w:b w:val="1"/>
          <w:color w:val="1155cc"/>
          <w:sz w:val="20"/>
          <w:szCs w:val="20"/>
          <w:rtl w:val="0"/>
        </w:rPr>
        <w:t xml:space="preserve">Amazon</w:t>
      </w:r>
      <w:r w:rsidDel="00000000" w:rsidR="00000000" w:rsidRPr="00000000">
        <w:rPr>
          <w:rFonts w:ascii="Calibri" w:cs="Calibri" w:eastAsia="Calibri" w:hAnsi="Calibri"/>
          <w:b w:val="1"/>
          <w:sz w:val="20"/>
          <w:szCs w:val="20"/>
          <w:rtl w:val="0"/>
        </w:rPr>
        <w:t xml:space="preserve">, Associate Designer</w:t>
        <w:tab/>
        <w:tab/>
        <w:tab/>
        <w:tab/>
        <w:tab/>
        <w:t xml:space="preserve">       </w:t>
        <w:tab/>
        <w:tab/>
        <w:t xml:space="preserve">      Jan-2014 to June-2015</w:t>
      </w:r>
    </w:p>
    <w:p w:rsidR="00000000" w:rsidDel="00000000" w:rsidP="00000000" w:rsidRDefault="00000000" w:rsidRPr="00000000" w14:paraId="0000007B">
      <w:pPr>
        <w:widowControl w:val="0"/>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C">
      <w:pPr>
        <w:widowControl w:val="0"/>
        <w:spacing w:line="240" w:lineRule="auto"/>
        <w:jc w:val="both"/>
        <w:rPr>
          <w:rFonts w:ascii="Calibri" w:cs="Calibri" w:eastAsia="Calibri" w:hAnsi="Calibri"/>
          <w:b w:val="1"/>
          <w:sz w:val="20"/>
          <w:szCs w:val="20"/>
        </w:rPr>
      </w:pPr>
      <w:r w:rsidDel="00000000" w:rsidR="00000000" w:rsidRPr="00000000">
        <w:rPr>
          <w:rFonts w:ascii="Calibri" w:cs="Calibri" w:eastAsia="Calibri" w:hAnsi="Calibri"/>
          <w:b w:val="1"/>
          <w:color w:val="1155cc"/>
          <w:sz w:val="20"/>
          <w:szCs w:val="20"/>
          <w:rtl w:val="0"/>
        </w:rPr>
        <w:t xml:space="preserve">Pixel FX</w:t>
      </w:r>
      <w:r w:rsidDel="00000000" w:rsidR="00000000" w:rsidRPr="00000000">
        <w:rPr>
          <w:rFonts w:ascii="Calibri" w:cs="Calibri" w:eastAsia="Calibri" w:hAnsi="Calibri"/>
          <w:b w:val="1"/>
          <w:sz w:val="20"/>
          <w:szCs w:val="20"/>
          <w:rtl w:val="0"/>
        </w:rPr>
        <w:t xml:space="preserve">, Storyboard Designer</w:t>
        <w:tab/>
        <w:tab/>
        <w:tab/>
        <w:tab/>
        <w:tab/>
        <w:tab/>
        <w:tab/>
        <w:t xml:space="preserve">     June-2013 to Dec-2013</w:t>
      </w:r>
    </w:p>
    <w:p w:rsidR="00000000" w:rsidDel="00000000" w:rsidP="00000000" w:rsidRDefault="00000000" w:rsidRPr="00000000" w14:paraId="0000007D">
      <w:pPr>
        <w:widowControl w:val="0"/>
        <w:spacing w:line="240" w:lineRule="auto"/>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7E">
      <w:pPr>
        <w:ind w:left="-270" w:firstLine="0"/>
        <w:rPr>
          <w:rFonts w:ascii="Calibri" w:cs="Calibri" w:eastAsia="Calibri" w:hAnsi="Calibri"/>
          <w:color w:val="1155cc"/>
          <w:sz w:val="20"/>
          <w:szCs w:val="20"/>
        </w:rPr>
      </w:pPr>
      <w:r w:rsidDel="00000000" w:rsidR="00000000" w:rsidRPr="00000000">
        <w:rPr>
          <w:rtl w:val="0"/>
        </w:rPr>
      </w:r>
    </w:p>
    <w:p w:rsidR="00000000" w:rsidDel="00000000" w:rsidP="00000000" w:rsidRDefault="00000000" w:rsidRPr="00000000" w14:paraId="0000007F">
      <w:pPr>
        <w:ind w:left="-270" w:firstLine="0"/>
        <w:rPr>
          <w:rFonts w:ascii="Calibri" w:cs="Calibri" w:eastAsia="Calibri" w:hAnsi="Calibri"/>
          <w:color w:val="1155cc"/>
          <w:sz w:val="20"/>
          <w:szCs w:val="20"/>
        </w:rPr>
      </w:pPr>
      <w:r w:rsidDel="00000000" w:rsidR="00000000" w:rsidRPr="00000000">
        <w:rPr>
          <w:rFonts w:ascii="Calibri" w:cs="Calibri" w:eastAsia="Calibri" w:hAnsi="Calibri"/>
          <w:color w:val="1155cc"/>
          <w:sz w:val="20"/>
          <w:szCs w:val="20"/>
          <w:rtl w:val="0"/>
        </w:rPr>
        <w:t xml:space="preserve">PROFESSIONAL RECOGNITIONS</w:t>
      </w:r>
    </w:p>
    <w:p w:rsidR="00000000" w:rsidDel="00000000" w:rsidP="00000000" w:rsidRDefault="00000000" w:rsidRPr="00000000" w14:paraId="00000080">
      <w:pPr>
        <w:ind w:left="-270" w:firstLine="0"/>
        <w:rPr>
          <w:rFonts w:ascii="Calibri" w:cs="Calibri" w:eastAsia="Calibri" w:hAnsi="Calibri"/>
          <w:color w:val="1155cc"/>
          <w:sz w:val="20"/>
          <w:szCs w:val="20"/>
        </w:rPr>
      </w:pPr>
      <w:r w:rsidDel="00000000" w:rsidR="00000000" w:rsidRPr="00000000">
        <w:rPr>
          <w:rtl w:val="0"/>
        </w:rPr>
      </w:r>
    </w:p>
    <w:p w:rsidR="00000000" w:rsidDel="00000000" w:rsidP="00000000" w:rsidRDefault="00000000" w:rsidRPr="00000000" w14:paraId="00000081">
      <w:pPr>
        <w:numPr>
          <w:ilvl w:val="0"/>
          <w:numId w:val="5"/>
        </w:numPr>
        <w:ind w:left="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Client Recognition from Unilever</w:t>
      </w:r>
      <w:r w:rsidDel="00000000" w:rsidR="00000000" w:rsidRPr="00000000">
        <w:rPr>
          <w:rtl w:val="0"/>
        </w:rPr>
      </w:r>
    </w:p>
    <w:p w:rsidR="00000000" w:rsidDel="00000000" w:rsidP="00000000" w:rsidRDefault="00000000" w:rsidRPr="00000000" w14:paraId="00000082">
      <w:pPr>
        <w:numPr>
          <w:ilvl w:val="0"/>
          <w:numId w:val="5"/>
        </w:numPr>
        <w:ind w:left="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Avanade Design Hackathon - 2019 - 2nd Prize Winner</w:t>
      </w:r>
    </w:p>
    <w:p w:rsidR="00000000" w:rsidDel="00000000" w:rsidP="00000000" w:rsidRDefault="00000000" w:rsidRPr="00000000" w14:paraId="00000083">
      <w:pPr>
        <w:numPr>
          <w:ilvl w:val="0"/>
          <w:numId w:val="5"/>
        </w:numPr>
        <w:ind w:left="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Client appreciation from Caterpillar</w:t>
      </w:r>
    </w:p>
    <w:p w:rsidR="00000000" w:rsidDel="00000000" w:rsidP="00000000" w:rsidRDefault="00000000" w:rsidRPr="00000000" w14:paraId="00000084">
      <w:pPr>
        <w:numPr>
          <w:ilvl w:val="0"/>
          <w:numId w:val="5"/>
        </w:numPr>
        <w:ind w:left="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Client Recognition awards 2016 for project IFFCO TOKIO</w:t>
      </w:r>
      <w:r w:rsidDel="00000000" w:rsidR="00000000" w:rsidRPr="00000000">
        <w:rPr>
          <w:rtl w:val="0"/>
        </w:rPr>
      </w:r>
    </w:p>
    <w:p w:rsidR="00000000" w:rsidDel="00000000" w:rsidP="00000000" w:rsidRDefault="00000000" w:rsidRPr="00000000" w14:paraId="00000085">
      <w:pPr>
        <w:ind w:left="-270" w:firstLine="0"/>
        <w:rPr>
          <w:rFonts w:ascii="Calibri" w:cs="Calibri" w:eastAsia="Calibri" w:hAnsi="Calibri"/>
          <w:color w:val="1155cc"/>
          <w:sz w:val="20"/>
          <w:szCs w:val="20"/>
        </w:rPr>
      </w:pPr>
      <w:r w:rsidDel="00000000" w:rsidR="00000000" w:rsidRPr="00000000">
        <w:rPr>
          <w:rtl w:val="0"/>
        </w:rPr>
      </w:r>
    </w:p>
    <w:p w:rsidR="00000000" w:rsidDel="00000000" w:rsidP="00000000" w:rsidRDefault="00000000" w:rsidRPr="00000000" w14:paraId="00000086">
      <w:pPr>
        <w:ind w:left="-270" w:firstLine="0"/>
        <w:rPr>
          <w:rFonts w:ascii="Calibri" w:cs="Calibri" w:eastAsia="Calibri" w:hAnsi="Calibri"/>
          <w:color w:val="353744"/>
          <w:sz w:val="20"/>
          <w:szCs w:val="20"/>
        </w:rPr>
      </w:pPr>
      <w:r w:rsidDel="00000000" w:rsidR="00000000" w:rsidRPr="00000000">
        <w:rPr>
          <w:rFonts w:ascii="Calibri" w:cs="Calibri" w:eastAsia="Calibri" w:hAnsi="Calibri"/>
          <w:color w:val="1155cc"/>
          <w:sz w:val="20"/>
          <w:szCs w:val="20"/>
          <w:rtl w:val="0"/>
        </w:rPr>
        <w:t xml:space="preserve">Education</w:t>
      </w:r>
      <w:r w:rsidDel="00000000" w:rsidR="00000000" w:rsidRPr="00000000">
        <w:rPr>
          <w:rFonts w:ascii="Calibri" w:cs="Calibri" w:eastAsia="Calibri" w:hAnsi="Calibri"/>
          <w:sz w:val="20"/>
          <w:szCs w:val="20"/>
          <w:rtl w:val="0"/>
        </w:rPr>
        <w:t xml:space="preserve">:</w:t>
      </w:r>
      <w:r w:rsidDel="00000000" w:rsidR="00000000" w:rsidRPr="00000000">
        <w:rPr>
          <w:sz w:val="20"/>
          <w:szCs w:val="20"/>
          <w:rtl w:val="0"/>
        </w:rPr>
        <w:t xml:space="preserve"> </w:t>
      </w:r>
      <w:r w:rsidDel="00000000" w:rsidR="00000000" w:rsidRPr="00000000">
        <w:rPr>
          <w:rFonts w:ascii="Calibri" w:cs="Calibri" w:eastAsia="Calibri" w:hAnsi="Calibri"/>
          <w:color w:val="353744"/>
          <w:sz w:val="20"/>
          <w:szCs w:val="20"/>
          <w:rtl w:val="0"/>
        </w:rPr>
        <w:t xml:space="preserve">Bachelor of Fine Arts - BFA (Major - Animation &amp; Design) - 2010 -2014</w:t>
      </w:r>
    </w:p>
    <w:p w:rsidR="00000000" w:rsidDel="00000000" w:rsidP="00000000" w:rsidRDefault="00000000" w:rsidRPr="00000000" w14:paraId="00000087">
      <w:pPr>
        <w:spacing w:line="276" w:lineRule="auto"/>
        <w:jc w:val="both"/>
        <w:rPr>
          <w:rFonts w:ascii="Calibri" w:cs="Calibri" w:eastAsia="Calibri" w:hAnsi="Calibri"/>
          <w:sz w:val="20"/>
          <w:szCs w:val="20"/>
        </w:rPr>
      </w:pPr>
      <w:r w:rsidDel="00000000" w:rsidR="00000000" w:rsidRPr="00000000">
        <w:rPr>
          <w:rFonts w:ascii="Calibri" w:cs="Calibri" w:eastAsia="Calibri" w:hAnsi="Calibri"/>
          <w:color w:val="353744"/>
          <w:sz w:val="20"/>
          <w:szCs w:val="20"/>
          <w:rtl w:val="0"/>
        </w:rPr>
        <w:t xml:space="preserve">               Jawaharlal Nehru Architecture and Fine Arts University.</w:t>
      </w:r>
      <w:r w:rsidDel="00000000" w:rsidR="00000000" w:rsidRPr="00000000">
        <w:rPr>
          <w:rtl w:val="0"/>
        </w:rPr>
      </w:r>
    </w:p>
    <w:sectPr>
      <w:pgSz w:h="15840" w:w="12240" w:orient="portrait"/>
      <w:pgMar w:bottom="1440" w:top="288" w:left="1440" w:right="1440" w:header="431.99999999999994"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roxima Nova">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Comfortaa Medium">
    <w:embedRegular w:fontKey="{00000000-0000-0000-0000-000000000000}" r:id="rId9" w:subsetted="0"/>
    <w:embedBold w:fontKey="{00000000-0000-0000-0000-000000000000}" r:id="rId10" w:subsetted="0"/>
  </w:font>
  <w:font w:name="Comfortaa">
    <w:embedRegular w:fontKey="{00000000-0000-0000-0000-000000000000}" r:id="rId11" w:subsetted="0"/>
    <w:embedBold w:fontKey="{00000000-0000-0000-0000-000000000000}" r:id="rId12" w:subsetted="0"/>
  </w:font>
  <w:font w:name="Open Sans">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manidesign.in" TargetMode="External"/><Relationship Id="rId7" Type="http://schemas.openxmlformats.org/officeDocument/2006/relationships/hyperlink" Target="mailto:mail4manikanta@gmail.com"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Comfortaa-regular.ttf"/><Relationship Id="rId10" Type="http://schemas.openxmlformats.org/officeDocument/2006/relationships/font" Target="fonts/ComfortaaMedium-bold.ttf"/><Relationship Id="rId13" Type="http://schemas.openxmlformats.org/officeDocument/2006/relationships/font" Target="fonts/OpenSans-regular.ttf"/><Relationship Id="rId12" Type="http://schemas.openxmlformats.org/officeDocument/2006/relationships/font" Target="fonts/Comfortaa-bold.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ComfortaaMedium-regular.ttf"/><Relationship Id="rId15" Type="http://schemas.openxmlformats.org/officeDocument/2006/relationships/font" Target="fonts/OpenSans-italic.ttf"/><Relationship Id="rId14" Type="http://schemas.openxmlformats.org/officeDocument/2006/relationships/font" Target="fonts/OpenSans-bold.ttf"/><Relationship Id="rId16" Type="http://schemas.openxmlformats.org/officeDocument/2006/relationships/font" Target="fonts/OpenSans-boldItalic.ttf"/><Relationship Id="rId5" Type="http://schemas.openxmlformats.org/officeDocument/2006/relationships/font" Target="fonts/ProximaNova-regular.ttf"/><Relationship Id="rId6" Type="http://schemas.openxmlformats.org/officeDocument/2006/relationships/font" Target="fonts/ProximaNova-bold.ttf"/><Relationship Id="rId7" Type="http://schemas.openxmlformats.org/officeDocument/2006/relationships/font" Target="fonts/ProximaNova-italic.ttf"/><Relationship Id="rId8" Type="http://schemas.openxmlformats.org/officeDocument/2006/relationships/font" Target="fonts/ProximaNov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